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31" w:rsidRPr="002513E8" w:rsidRDefault="00115184" w:rsidP="002513E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513E8">
        <w:rPr>
          <w:rFonts w:ascii="Times New Roman" w:eastAsia="Times New Roman" w:hAnsi="Times New Roman" w:cs="Times New Roman"/>
          <w:b/>
          <w:sz w:val="24"/>
          <w:szCs w:val="24"/>
        </w:rPr>
        <w:t>Краткосроч</w:t>
      </w:r>
      <w:r w:rsidR="00A12231" w:rsidRPr="002513E8">
        <w:rPr>
          <w:rFonts w:ascii="Times New Roman" w:eastAsia="Times New Roman" w:hAnsi="Times New Roman" w:cs="Times New Roman"/>
          <w:b/>
          <w:sz w:val="24"/>
          <w:szCs w:val="24"/>
        </w:rPr>
        <w:t>ный план урока  русского языка в 9 «А» классе</w:t>
      </w:r>
    </w:p>
    <w:p w:rsidR="00115184" w:rsidRPr="002513E8" w:rsidRDefault="00A12231" w:rsidP="002513E8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3E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«Средства связи в тексте» учителя </w:t>
      </w:r>
      <w:proofErr w:type="spellStart"/>
      <w:r w:rsidRPr="002513E8">
        <w:rPr>
          <w:rFonts w:ascii="Times New Roman" w:eastAsia="Times New Roman" w:hAnsi="Times New Roman" w:cs="Times New Roman"/>
          <w:b/>
          <w:sz w:val="24"/>
          <w:szCs w:val="24"/>
        </w:rPr>
        <w:t>Таутаевой</w:t>
      </w:r>
      <w:proofErr w:type="spellEnd"/>
      <w:r w:rsidRPr="002513E8"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:rsidR="00F368BD" w:rsidRPr="002513E8" w:rsidRDefault="00F368BD" w:rsidP="002513E8">
      <w:pPr>
        <w:keepNext/>
        <w:keepLines/>
        <w:spacing w:after="0" w:line="240" w:lineRule="auto"/>
        <w:jc w:val="both"/>
        <w:outlineLvl w:val="1"/>
        <w:rPr>
          <w:rFonts w:ascii="Times New Roman" w:eastAsia="Bookman Old Style" w:hAnsi="Times New Roman" w:cs="Times New Roman"/>
          <w:sz w:val="24"/>
          <w:szCs w:val="24"/>
          <w:lang w:val="kk-KZ"/>
        </w:rPr>
      </w:pPr>
    </w:p>
    <w:p w:rsidR="002D4FC7" w:rsidRPr="002513E8" w:rsidRDefault="00D44808" w:rsidP="002513E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2D4FC7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Урок по теме «Средства связи в тексте»-это второй урок в серии последовательных уроков по 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теме</w:t>
      </w:r>
      <w:r w:rsidR="002D4FC7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«Текст». 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D4FC7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При достижении цели обучения учащиеся смогут распознавать средства связи в тексте. </w:t>
      </w:r>
    </w:p>
    <w:p w:rsidR="00085F0D" w:rsidRPr="002513E8" w:rsidRDefault="002D4FC7" w:rsidP="002513E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EC7CD6" w:rsidRPr="00251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начинается со снятия психологического настроя. На уроке использованы групповая, индивидуальная работа, виды оценивания</w:t>
      </w:r>
      <w:r w:rsidR="008B2EC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Чтобы охватить весь класс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я включила в план активные формы обучения, потому что  они  развивают у учеников мышление и самостоятельность в принятии решения. Урок построен на основе диалогического обучения, что позволяет  повысить  активность учащихся на уроке и связать ход урока с модулями.</w:t>
      </w:r>
      <w:r w:rsidR="009968CC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При планировании главной задачей для меня было создание условий на уроке, которые способствовали бы ученикам свободно выражать свои мысли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="00085F0D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390FF1" w:rsidRPr="002513E8" w:rsidRDefault="00085F0D" w:rsidP="002513E8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Запланировано о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пережа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ющее домашнее задание для  ТиО – </w:t>
      </w:r>
      <w:r w:rsidRPr="002513E8">
        <w:rPr>
          <w:rFonts w:ascii="Times New Roman" w:eastAsia="Calibri" w:hAnsi="Times New Roman" w:cs="Times New Roman"/>
          <w:sz w:val="24"/>
          <w:szCs w:val="24"/>
          <w:lang w:val="kk-KZ"/>
        </w:rPr>
        <w:t>подобрать наглядный пример обьяснения значения  слова</w:t>
      </w:r>
      <w:r w:rsidRPr="00251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13E8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«текст». Это приведет класс к определению новой темы урока. </w:t>
      </w:r>
      <w:r w:rsidR="009968CC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При гру</w:t>
      </w:r>
      <w:r w:rsidR="00BE36AB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пповой работе  по приему «Ажурная пила</w:t>
      </w:r>
      <w:r w:rsidR="009968CC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» ученики взаимодействуют и отрабатывают теоретический материал, пр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осмотрев видеоматериал по теме.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9563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Ведь исследователи Хоу и Мерсер показали, что совместные мероприятия повышают умственное развитие и обучение, а также развитие навыков общения (Р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уководство для учителя, </w:t>
      </w:r>
      <w:r w:rsidR="0009563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с.195). 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и выполнении этой работы ученики будут взаимодействовать и поддерживать друг </w:t>
      </w:r>
      <w:r w:rsidR="0020399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друга, ученики смогут проявить активность и 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самостоятельност</w:t>
      </w:r>
      <w:r w:rsidR="0020399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ь</w:t>
      </w:r>
      <w:r w:rsidR="00EC7CD6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обучени</w:t>
      </w:r>
      <w:r w:rsidR="0020399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и и почувствуют ответственность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 самое главное этот прием развивает критическое мышление учеников</w:t>
      </w:r>
      <w:r w:rsidR="0020399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Т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еоретические знания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 полученные при выполнении данной работы,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они применят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 в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ыполн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яя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упражнения.</w:t>
      </w:r>
      <w:r w:rsidR="00203993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Объем письменных заданий и теоретического материала соответсвует возрастным особенностям девятиклассников.</w:t>
      </w:r>
      <w:r w:rsidR="005A6BB0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Выполнение лексических заданий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 применением смартфонов на уроке</w:t>
      </w:r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</w:t>
      </w:r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также  выполнение домашнего задания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 последующим моим 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формативн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ым 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оценивани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ем 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через </w:t>
      </w:r>
      <w:proofErr w:type="spellStart"/>
      <w:r w:rsidR="000965E4" w:rsidRPr="002513E8">
        <w:rPr>
          <w:rFonts w:ascii="Times New Roman" w:hAnsi="Times New Roman" w:cs="Times New Roman"/>
          <w:sz w:val="24"/>
          <w:szCs w:val="24"/>
          <w:lang w:val="en-US" w:eastAsia="ru-RU"/>
        </w:rPr>
        <w:t>WatsApp</w:t>
      </w:r>
      <w:proofErr w:type="spellEnd"/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вызовет </w:t>
      </w:r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интерес к уроку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 соответственно</w:t>
      </w:r>
      <w:r w:rsidR="00202D0E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A1223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приведет к усвоению материала</w:t>
      </w:r>
      <w:r w:rsidR="000965E4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="00390FF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390FF1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</w:t>
      </w:r>
    </w:p>
    <w:p w:rsidR="004869AF" w:rsidRPr="002513E8" w:rsidRDefault="00390FF1" w:rsidP="002513E8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  <w:lang w:val="kk-KZ" w:eastAsia="ru-RU"/>
        </w:rPr>
      </w:pP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Для формативного оценивания  на уроке запланированы такие приемы, как 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са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мооценивание «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Светофор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>»</w:t>
      </w:r>
      <w:r w:rsidRPr="002513E8">
        <w:rPr>
          <w:rFonts w:ascii="Times New Roman" w:hAnsi="Times New Roman" w:cs="Times New Roman"/>
          <w:sz w:val="24"/>
          <w:szCs w:val="24"/>
          <w:lang w:val="kk-KZ" w:eastAsia="ru-RU"/>
        </w:rPr>
        <w:t>,словесное самооценивание, обратная связь «ПМИ»,</w:t>
      </w:r>
      <w:r w:rsidR="000736C5" w:rsidRPr="002513E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«Закончи предложение». Они помогут ученикам понять то, </w:t>
      </w:r>
      <w:r w:rsidR="000736C5" w:rsidRPr="00251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чем надо работать в будущем. </w:t>
      </w:r>
      <w:r w:rsidR="00A12231" w:rsidRPr="00251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44808" w:rsidRPr="002513E8" w:rsidRDefault="00D44808" w:rsidP="002513E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Ind w:w="-1200" w:type="dxa"/>
        <w:tblLook w:val="04A0" w:firstRow="1" w:lastRow="0" w:firstColumn="1" w:lastColumn="0" w:noHBand="0" w:noVBand="1"/>
      </w:tblPr>
      <w:tblGrid>
        <w:gridCol w:w="2753"/>
        <w:gridCol w:w="491"/>
        <w:gridCol w:w="299"/>
        <w:gridCol w:w="3478"/>
        <w:gridCol w:w="1082"/>
        <w:gridCol w:w="2370"/>
      </w:tblGrid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русский язык</w:t>
            </w:r>
          </w:p>
        </w:tc>
        <w:tc>
          <w:tcPr>
            <w:tcW w:w="7229" w:type="dxa"/>
            <w:gridSpan w:val="4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средняя школа Жасоркен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229" w:type="dxa"/>
            <w:gridSpan w:val="4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учителя: </w:t>
            </w: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Таутаева Газиза Бекзатхановна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Класс:  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777" w:type="dxa"/>
            <w:gridSpan w:val="2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452" w:type="dxa"/>
            <w:gridSpan w:val="2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которым посвящён урок:</w:t>
            </w:r>
          </w:p>
        </w:tc>
        <w:tc>
          <w:tcPr>
            <w:tcW w:w="7229" w:type="dxa"/>
            <w:gridSpan w:val="4"/>
          </w:tcPr>
          <w:p w:rsidR="00115184" w:rsidRPr="002513E8" w:rsidRDefault="00465EF5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Смогут </w:t>
            </w:r>
            <w:r w:rsidR="00115184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распознавать средства связи в тексте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  <w:vMerge w:val="restart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Цели урока: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 учащиеся смогут</w:t>
            </w: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465EF5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звать группы сре</w:t>
            </w:r>
            <w:proofErr w:type="gramStart"/>
            <w:r w:rsidR="00465EF5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дств св</w:t>
            </w:r>
            <w:proofErr w:type="gramEnd"/>
            <w:r w:rsidR="00465EF5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язи предложений в тексте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  <w:vMerge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</w:t>
            </w: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55F3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C55F3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группы сре</w:t>
            </w:r>
            <w:proofErr w:type="gramStart"/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дств св</w:t>
            </w:r>
            <w:proofErr w:type="gramEnd"/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язи предложений в тексте;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  <w:vMerge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</w:t>
            </w:r>
            <w:r w:rsidR="00A33A15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могут </w:t>
            </w:r>
            <w:r w:rsidR="00BC55F3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распространить предложения в те</w:t>
            </w:r>
            <w:r w:rsidR="00A33A15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C55F3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33A15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3244" w:type="dxa"/>
            <w:gridSpan w:val="2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7229" w:type="dxa"/>
            <w:gridSpan w:val="4"/>
          </w:tcPr>
          <w:p w:rsidR="00115184" w:rsidRPr="002513E8" w:rsidRDefault="00DA5C2B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 w:rsidRPr="00251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жные предложения, сложносочиненные предложения, бессоюзные предложения, знаки препинания, сложные синтаксические конструкции</w:t>
            </w:r>
          </w:p>
        </w:tc>
      </w:tr>
      <w:tr w:rsidR="00115184" w:rsidRPr="002513E8" w:rsidTr="00A12231">
        <w:trPr>
          <w:trHeight w:val="267"/>
          <w:jc w:val="center"/>
        </w:trPr>
        <w:tc>
          <w:tcPr>
            <w:tcW w:w="10473" w:type="dxa"/>
            <w:gridSpan w:val="6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урока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2753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Временное планирование</w:t>
            </w:r>
          </w:p>
        </w:tc>
        <w:tc>
          <w:tcPr>
            <w:tcW w:w="5350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15184" w:rsidRPr="002513E8" w:rsidTr="00A12231">
        <w:trPr>
          <w:trHeight w:val="763"/>
          <w:jc w:val="center"/>
        </w:trPr>
        <w:tc>
          <w:tcPr>
            <w:tcW w:w="2753" w:type="dxa"/>
          </w:tcPr>
          <w:p w:rsidR="00115184" w:rsidRPr="002513E8" w:rsidRDefault="00115184" w:rsidP="002513E8">
            <w:pPr>
              <w:tabs>
                <w:tab w:val="left" w:pos="420"/>
                <w:tab w:val="center" w:pos="9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Начало урока</w:t>
            </w:r>
          </w:p>
          <w:p w:rsidR="00115184" w:rsidRPr="002513E8" w:rsidRDefault="00115184" w:rsidP="002513E8">
            <w:pPr>
              <w:pStyle w:val="a4"/>
              <w:numPr>
                <w:ilvl w:val="1"/>
                <w:numId w:val="7"/>
              </w:numPr>
              <w:tabs>
                <w:tab w:val="left" w:pos="420"/>
                <w:tab w:val="center" w:pos="9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  <w:p w:rsidR="00115184" w:rsidRPr="002513E8" w:rsidRDefault="00115184" w:rsidP="002513E8">
            <w:pPr>
              <w:pStyle w:val="a4"/>
              <w:tabs>
                <w:tab w:val="left" w:pos="420"/>
                <w:tab w:val="center" w:pos="956"/>
              </w:tabs>
              <w:ind w:left="7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115184" w:rsidP="002513E8">
            <w:pPr>
              <w:tabs>
                <w:tab w:val="left" w:pos="420"/>
                <w:tab w:val="center" w:pos="9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3-6</w:t>
            </w: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</w:t>
            </w:r>
            <w:r w:rsidR="00743F74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C193A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«Что</w:t>
            </w:r>
            <w:r w:rsidR="00207B69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сказал</w:t>
            </w:r>
            <w:r w:rsidR="00AC193A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царь?</w:t>
            </w:r>
            <w:r w:rsidR="00743F74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3C5AA8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115184" w:rsidRPr="002513E8" w:rsidRDefault="00A33A15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ГР </w:t>
            </w:r>
            <w:r w:rsidR="00115184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Прием «Теоретическая разминка»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Деление на  группы</w:t>
            </w:r>
            <w:r w:rsidR="00C67B67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15184" w:rsidRPr="002513E8" w:rsidRDefault="00A33A15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Взаимооценивание групп «Трехминутная пауза»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15184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2753" w:type="dxa"/>
          </w:tcPr>
          <w:p w:rsidR="00115184" w:rsidRPr="002513E8" w:rsidRDefault="00C67B67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6-11 </w:t>
            </w:r>
            <w:r w:rsidR="00115184" w:rsidRPr="00251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350" w:type="dxa"/>
            <w:gridSpan w:val="4"/>
          </w:tcPr>
          <w:p w:rsidR="00686EE7" w:rsidRPr="002513E8" w:rsidRDefault="00686EE7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Проверка домашнего задания</w:t>
            </w:r>
          </w:p>
          <w:p w:rsidR="00686EE7" w:rsidRPr="002513E8" w:rsidRDefault="00686EE7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Опережающее задание для ТиО: значение слова «текст», наглядный пример обьяснения значения этого слова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EE7" w:rsidRPr="002513E8" w:rsidRDefault="00686EE7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Определение темы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Целеполагание.</w:t>
            </w:r>
          </w:p>
          <w:p w:rsidR="00686EE7" w:rsidRPr="002513E8" w:rsidRDefault="00D15E26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Метод «</w:t>
            </w:r>
            <w:r w:rsidR="00AD49EE"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Фруктовый сад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color w:val="272727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0BF9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0BF9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0BF9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F0BF9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Ватман , стикеры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2753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Середина урока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11-26 </w:t>
            </w: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E7F6E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8D57CA" w:rsidRPr="002513E8" w:rsidRDefault="001E7F6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AD49EE" w:rsidRPr="002513E8" w:rsidRDefault="008D57CA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115184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15184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26- 36 </w:t>
            </w:r>
            <w:r w:rsidR="00115184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115184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6B2092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6B2092" w:rsidRPr="002513E8" w:rsidRDefault="006B2092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6B2092" w:rsidRPr="002513E8" w:rsidRDefault="006B2092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AD49EE" w:rsidRPr="002513E8" w:rsidRDefault="006B2092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49EE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36-40</w:t>
            </w:r>
            <w:r w:rsidR="00115184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350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756A8" w:rsidRPr="002513E8" w:rsidRDefault="003756A8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ГР </w:t>
            </w:r>
            <w:r w:rsidR="00AC193A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Изучение нового материала.</w:t>
            </w:r>
          </w:p>
          <w:p w:rsidR="001E7F6E" w:rsidRPr="002513E8" w:rsidRDefault="001E7F6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Видеоматериал «Средства связи в предложении»</w:t>
            </w:r>
          </w:p>
          <w:p w:rsidR="00115184" w:rsidRPr="002513E8" w:rsidRDefault="00D44808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</w:t>
            </w:r>
            <w:r w:rsidR="003756A8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D49EE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Ажурная пила</w:t>
            </w:r>
            <w:r w:rsidR="003756A8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DF153E" w:rsidRPr="002513E8" w:rsidRDefault="00DF153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</w:t>
            </w:r>
            <w:r w:rsidR="008D57CA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в группе изучают группы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средств связи в предложении.</w:t>
            </w:r>
          </w:p>
          <w:p w:rsidR="00DF153E" w:rsidRPr="002513E8" w:rsidRDefault="008D57CA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 – Группы</w:t>
            </w:r>
            <w:r w:rsidR="00DF153E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средств связи в предложении</w:t>
            </w:r>
          </w:p>
          <w:p w:rsidR="00DF153E" w:rsidRPr="002513E8" w:rsidRDefault="00DF153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№2- Лексические средства связи в предложении</w:t>
            </w:r>
          </w:p>
          <w:p w:rsidR="00DF153E" w:rsidRPr="002513E8" w:rsidRDefault="00DF153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 – Морфологические средства связи в предложении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Самооценивание групп «Светофор»</w:t>
            </w:r>
          </w:p>
          <w:p w:rsidR="000F0BF9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Практическая работа. Упражнение 298. Спишите, выделите средства связи предложений в тексте.</w:t>
            </w:r>
          </w:p>
          <w:p w:rsidR="006B2092" w:rsidRPr="002513E8" w:rsidRDefault="006B2092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Дополнительное задание для ТиО:составить мини-текст по опорному слову.</w:t>
            </w:r>
          </w:p>
          <w:p w:rsidR="006B2092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Словесное самооценивание  «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думаю, что я сделал.............., потому что..............»</w:t>
            </w:r>
          </w:p>
          <w:p w:rsidR="00115184" w:rsidRPr="002513E8" w:rsidRDefault="000F0BF9" w:rsidP="0025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 прием «Алфавит»</w:t>
            </w:r>
          </w:p>
          <w:p w:rsidR="001E7F6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Обратная связь. Графический органайзер «ПМИ»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Графа «П»-заносится информация, которая с точки зрения ученика, носит позитивный характер.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Графа «М» - негативная информация.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Графа «И»- наиболее интересные и спорные факты.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Графа «?» - «Есть вопросы»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Стикеры,</w:t>
            </w:r>
            <w:r w:rsidR="000F0BF9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</w:t>
            </w:r>
            <w:r w:rsidR="000F0BF9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ватман</w:t>
            </w:r>
            <w:r w:rsidR="001E7F6E"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ноутбуки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D49EE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Листы обратной связи</w:t>
            </w:r>
          </w:p>
        </w:tc>
      </w:tr>
      <w:tr w:rsidR="00115184" w:rsidRPr="002513E8" w:rsidTr="00A12231">
        <w:trPr>
          <w:trHeight w:val="540"/>
          <w:jc w:val="center"/>
        </w:trPr>
        <w:tc>
          <w:tcPr>
            <w:tcW w:w="2753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0F0BF9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40-42 мин</w:t>
            </w:r>
          </w:p>
        </w:tc>
        <w:tc>
          <w:tcPr>
            <w:tcW w:w="5350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Домашнее задание: </w:t>
            </w:r>
          </w:p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Повторение теоритического материала</w:t>
            </w:r>
          </w:p>
          <w:p w:rsidR="00115184" w:rsidRPr="002513E8" w:rsidRDefault="003756A8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Эссе «Мой любимый словарь»</w:t>
            </w:r>
            <w:r w:rsidR="008D57CA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(выполнение на смартфонах</w:t>
            </w:r>
            <w:r w:rsidR="00AD49EE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для формативного оценивания</w:t>
            </w:r>
            <w:r w:rsidR="008D57CA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184" w:rsidRPr="002513E8" w:rsidTr="00A12231">
        <w:trPr>
          <w:trHeight w:val="267"/>
          <w:jc w:val="center"/>
        </w:trPr>
        <w:tc>
          <w:tcPr>
            <w:tcW w:w="2753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Конец урока</w:t>
            </w:r>
          </w:p>
          <w:p w:rsidR="00115184" w:rsidRPr="002513E8" w:rsidRDefault="000F0BF9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42</w:t>
            </w:r>
            <w:r w:rsidR="00115184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-45 мин</w:t>
            </w:r>
          </w:p>
        </w:tc>
        <w:tc>
          <w:tcPr>
            <w:tcW w:w="5350" w:type="dxa"/>
            <w:gridSpan w:val="4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Рефлексивное оценивание.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5184" w:rsidRPr="002513E8" w:rsidRDefault="00AD49E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«Незаконченное предложение</w:t>
            </w:r>
            <w:r w:rsidR="00C67B67" w:rsidRPr="002513E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5184" w:rsidRPr="002513E8" w:rsidTr="00A12231">
        <w:trPr>
          <w:trHeight w:val="289"/>
          <w:jc w:val="center"/>
        </w:trPr>
        <w:tc>
          <w:tcPr>
            <w:tcW w:w="10473" w:type="dxa"/>
            <w:gridSpan w:val="6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5184" w:rsidRPr="002513E8" w:rsidTr="00A12231">
        <w:trPr>
          <w:trHeight w:val="330"/>
          <w:jc w:val="center"/>
        </w:trPr>
        <w:tc>
          <w:tcPr>
            <w:tcW w:w="3543" w:type="dxa"/>
            <w:gridSpan w:val="3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4560" w:type="dxa"/>
            <w:gridSpan w:val="2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370" w:type="dxa"/>
          </w:tcPr>
          <w:p w:rsidR="00115184" w:rsidRPr="002513E8" w:rsidRDefault="00115184" w:rsidP="002513E8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51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</w:tr>
      <w:tr w:rsidR="001E7F6E" w:rsidRPr="002513E8" w:rsidTr="00A12231">
        <w:trPr>
          <w:trHeight w:val="1500"/>
          <w:jc w:val="center"/>
        </w:trPr>
        <w:tc>
          <w:tcPr>
            <w:tcW w:w="3543" w:type="dxa"/>
            <w:gridSpan w:val="3"/>
          </w:tcPr>
          <w:p w:rsidR="001E7F6E" w:rsidRPr="002513E8" w:rsidRDefault="001E7F6E" w:rsidP="002513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Дифференциация 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снована на организации обучения в группе. Работая в группе ученик в меру сил и возможностей  выполняет задания 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уровням с возрастающей сложностью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на 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воспроизведени</w:t>
            </w:r>
            <w:proofErr w:type="spellEnd"/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 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на 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применение знаний, умений в новой ситуации, установление связей между понятиями</w:t>
            </w:r>
            <w:r w:rsidR="00C16025"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.Для ТиО запланировано опережающее и дополнительное задание.</w:t>
            </w:r>
            <w:r w:rsidRPr="0025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560" w:type="dxa"/>
            <w:gridSpan w:val="2"/>
          </w:tcPr>
          <w:p w:rsidR="001E7F6E" w:rsidRPr="002513E8" w:rsidRDefault="001E7F6E" w:rsidP="00251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Для оценивания используются разные формы.</w:t>
            </w:r>
            <w:r w:rsidRPr="0025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3E8">
              <w:rPr>
                <w:rFonts w:ascii="Times New Roman" w:hAnsi="Times New Roman" w:cs="Times New Roman"/>
                <w:sz w:val="24"/>
                <w:szCs w:val="24"/>
              </w:rPr>
              <w:t>Учащийся самостоятельно и осознанно</w:t>
            </w:r>
            <w:r w:rsidR="00D44808"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13E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свои пробелы и 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положительные стороны работы.</w:t>
            </w:r>
            <w:r w:rsidRPr="0025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Оценивается не ученик, а его работа. А при оценивании работы, акцент делается на положительные стороны, а не недостатки. </w:t>
            </w:r>
            <w:r w:rsidRPr="002513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2513E8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2513E8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помогающей учащимся определить их дальнейшие шаги </w:t>
            </w:r>
            <w:r w:rsidRPr="00251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успешности</w:t>
            </w:r>
          </w:p>
        </w:tc>
        <w:tc>
          <w:tcPr>
            <w:tcW w:w="2370" w:type="dxa"/>
          </w:tcPr>
          <w:p w:rsidR="001E7F6E" w:rsidRPr="002513E8" w:rsidRDefault="001E7F6E" w:rsidP="002513E8">
            <w:pPr>
              <w:numPr>
                <w:ilvl w:val="0"/>
                <w:numId w:val="1"/>
              </w:numPr>
              <w:tabs>
                <w:tab w:val="left" w:pos="166"/>
              </w:tabs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1E7F6E" w:rsidRPr="002513E8" w:rsidRDefault="001E7F6E" w:rsidP="002513E8">
            <w:pPr>
              <w:numPr>
                <w:ilvl w:val="0"/>
                <w:numId w:val="1"/>
              </w:numPr>
              <w:tabs>
                <w:tab w:val="left" w:pos="161"/>
              </w:tabs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литература</w:t>
            </w:r>
          </w:p>
          <w:p w:rsidR="001E7F6E" w:rsidRPr="002513E8" w:rsidRDefault="001E7F6E" w:rsidP="002513E8">
            <w:pPr>
              <w:tabs>
                <w:tab w:val="left" w:pos="166"/>
              </w:tabs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115184" w:rsidRDefault="00115184">
      <w:pPr>
        <w:rPr>
          <w:lang w:val="kk-KZ"/>
        </w:rPr>
      </w:pPr>
    </w:p>
    <w:p w:rsidR="00115184" w:rsidRDefault="00115184">
      <w:pPr>
        <w:rPr>
          <w:lang w:val="kk-KZ"/>
        </w:rPr>
      </w:pPr>
    </w:p>
    <w:sectPr w:rsidR="00115184" w:rsidSect="002513E8">
      <w:pgSz w:w="11906" w:h="16838"/>
      <w:pgMar w:top="1135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9FE"/>
    <w:multiLevelType w:val="multilevel"/>
    <w:tmpl w:val="543E5D0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298504C8"/>
    <w:multiLevelType w:val="multilevel"/>
    <w:tmpl w:val="5C1E64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800"/>
      </w:pPr>
      <w:rPr>
        <w:rFonts w:hint="default"/>
      </w:rPr>
    </w:lvl>
  </w:abstractNum>
  <w:abstractNum w:abstractNumId="2">
    <w:nsid w:val="2B674BA0"/>
    <w:multiLevelType w:val="hybridMultilevel"/>
    <w:tmpl w:val="7436A02A"/>
    <w:lvl w:ilvl="0" w:tplc="6FA0BF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51422"/>
    <w:multiLevelType w:val="multilevel"/>
    <w:tmpl w:val="017E7E9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EA4989"/>
    <w:multiLevelType w:val="multilevel"/>
    <w:tmpl w:val="8FBA45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800"/>
      </w:pPr>
      <w:rPr>
        <w:rFonts w:hint="default"/>
      </w:rPr>
    </w:lvl>
  </w:abstractNum>
  <w:abstractNum w:abstractNumId="5">
    <w:nsid w:val="3B3D632B"/>
    <w:multiLevelType w:val="hybridMultilevel"/>
    <w:tmpl w:val="29BA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A52C0"/>
    <w:multiLevelType w:val="multilevel"/>
    <w:tmpl w:val="A73E9B7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9"/>
    <w:rsid w:val="00001DB7"/>
    <w:rsid w:val="000736C5"/>
    <w:rsid w:val="00085F0D"/>
    <w:rsid w:val="00095633"/>
    <w:rsid w:val="000965E4"/>
    <w:rsid w:val="000B3619"/>
    <w:rsid w:val="000F0BF9"/>
    <w:rsid w:val="00115184"/>
    <w:rsid w:val="001922B7"/>
    <w:rsid w:val="00194273"/>
    <w:rsid w:val="001E7F6E"/>
    <w:rsid w:val="00202D0E"/>
    <w:rsid w:val="00203993"/>
    <w:rsid w:val="002057C0"/>
    <w:rsid w:val="00207B69"/>
    <w:rsid w:val="002513E8"/>
    <w:rsid w:val="0028649B"/>
    <w:rsid w:val="00286FED"/>
    <w:rsid w:val="002B46BD"/>
    <w:rsid w:val="002D4FC7"/>
    <w:rsid w:val="002F196D"/>
    <w:rsid w:val="00330ED7"/>
    <w:rsid w:val="003377E5"/>
    <w:rsid w:val="003756A8"/>
    <w:rsid w:val="00390FF1"/>
    <w:rsid w:val="003A403B"/>
    <w:rsid w:val="003B720B"/>
    <w:rsid w:val="003C5AA8"/>
    <w:rsid w:val="003D1FC5"/>
    <w:rsid w:val="00404615"/>
    <w:rsid w:val="00407C24"/>
    <w:rsid w:val="004122AA"/>
    <w:rsid w:val="00426A23"/>
    <w:rsid w:val="0043101A"/>
    <w:rsid w:val="00450958"/>
    <w:rsid w:val="00454457"/>
    <w:rsid w:val="00465EF5"/>
    <w:rsid w:val="004869AF"/>
    <w:rsid w:val="004A7420"/>
    <w:rsid w:val="004B4CED"/>
    <w:rsid w:val="004D2E3B"/>
    <w:rsid w:val="00531DF7"/>
    <w:rsid w:val="00553A34"/>
    <w:rsid w:val="005A6BB0"/>
    <w:rsid w:val="006244A4"/>
    <w:rsid w:val="00640FE6"/>
    <w:rsid w:val="00646AB2"/>
    <w:rsid w:val="00686EE7"/>
    <w:rsid w:val="00697221"/>
    <w:rsid w:val="006B2092"/>
    <w:rsid w:val="006D3D49"/>
    <w:rsid w:val="006E3A1A"/>
    <w:rsid w:val="0070012F"/>
    <w:rsid w:val="007159E7"/>
    <w:rsid w:val="00743F74"/>
    <w:rsid w:val="007C7B7A"/>
    <w:rsid w:val="007F427F"/>
    <w:rsid w:val="00847D77"/>
    <w:rsid w:val="0085318E"/>
    <w:rsid w:val="00894DA6"/>
    <w:rsid w:val="008977AA"/>
    <w:rsid w:val="008B2EC1"/>
    <w:rsid w:val="008D57CA"/>
    <w:rsid w:val="00901483"/>
    <w:rsid w:val="00906865"/>
    <w:rsid w:val="009968CC"/>
    <w:rsid w:val="009A7707"/>
    <w:rsid w:val="00A12231"/>
    <w:rsid w:val="00A33A15"/>
    <w:rsid w:val="00A40EBC"/>
    <w:rsid w:val="00A87D28"/>
    <w:rsid w:val="00AB6C9A"/>
    <w:rsid w:val="00AC193A"/>
    <w:rsid w:val="00AD49EE"/>
    <w:rsid w:val="00B00C3B"/>
    <w:rsid w:val="00B804E5"/>
    <w:rsid w:val="00BC55F3"/>
    <w:rsid w:val="00BD62B8"/>
    <w:rsid w:val="00BE36AB"/>
    <w:rsid w:val="00BF21FF"/>
    <w:rsid w:val="00C16025"/>
    <w:rsid w:val="00C67B67"/>
    <w:rsid w:val="00C9633A"/>
    <w:rsid w:val="00CA59C3"/>
    <w:rsid w:val="00CB2AE5"/>
    <w:rsid w:val="00D15E26"/>
    <w:rsid w:val="00D37779"/>
    <w:rsid w:val="00D44808"/>
    <w:rsid w:val="00D6298C"/>
    <w:rsid w:val="00DA5C2B"/>
    <w:rsid w:val="00DC3E22"/>
    <w:rsid w:val="00DF153E"/>
    <w:rsid w:val="00E54C3A"/>
    <w:rsid w:val="00E6301A"/>
    <w:rsid w:val="00E75C34"/>
    <w:rsid w:val="00EC7CD6"/>
    <w:rsid w:val="00ED4FE6"/>
    <w:rsid w:val="00EF3DF4"/>
    <w:rsid w:val="00F121D4"/>
    <w:rsid w:val="00F14EFC"/>
    <w:rsid w:val="00F368BD"/>
    <w:rsid w:val="00FE1682"/>
    <w:rsid w:val="00FF2B6D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D49"/>
    <w:pPr>
      <w:ind w:left="720"/>
      <w:contextualSpacing/>
    </w:pPr>
  </w:style>
  <w:style w:type="paragraph" w:styleId="a5">
    <w:name w:val="No Spacing"/>
    <w:uiPriority w:val="1"/>
    <w:qFormat/>
    <w:rsid w:val="00E630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D49"/>
    <w:pPr>
      <w:ind w:left="720"/>
      <w:contextualSpacing/>
    </w:pPr>
  </w:style>
  <w:style w:type="paragraph" w:styleId="a5">
    <w:name w:val="No Spacing"/>
    <w:uiPriority w:val="1"/>
    <w:qFormat/>
    <w:rsid w:val="00E630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2017-03-26T14:56:00Z</dcterms:created>
  <dcterms:modified xsi:type="dcterms:W3CDTF">2017-03-26T15:00:00Z</dcterms:modified>
</cp:coreProperties>
</file>