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026" w:type="dxa"/>
        <w:tblInd w:w="0" w:type="dxa"/>
        <w:tblLook w:val="04A0"/>
      </w:tblPr>
      <w:tblGrid>
        <w:gridCol w:w="1949"/>
        <w:gridCol w:w="569"/>
        <w:gridCol w:w="2686"/>
        <w:gridCol w:w="2317"/>
        <w:gridCol w:w="2490"/>
        <w:gridCol w:w="15"/>
      </w:tblGrid>
      <w:tr w:rsidR="00527A44" w:rsidTr="00527A44">
        <w:trPr>
          <w:gridAfter w:val="1"/>
          <w:wAfter w:w="15" w:type="dxa"/>
        </w:trPr>
        <w:tc>
          <w:tcPr>
            <w:tcW w:w="520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7A44" w:rsidRDefault="00527A44">
            <w:pPr>
              <w:autoSpaceDE w:val="0"/>
              <w:autoSpaceDN w:val="0"/>
              <w:adjustRightInd w:val="0"/>
            </w:pPr>
            <w:r>
              <w:rPr>
                <w:rFonts w:ascii="TimesNewRomanPS-BoldMT" w:hAnsi="TimesNewRomanPS-BoldMT" w:cs="TimesNewRomanPS-BoldMT"/>
                <w:b/>
                <w:bCs/>
                <w:lang w:val="kk-KZ"/>
              </w:rPr>
              <w:t xml:space="preserve">САБАҚ:  </w:t>
            </w:r>
            <w: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Менің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мектебім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  <w:p w:rsidR="00527A44" w:rsidRDefault="00527A44"/>
        </w:tc>
        <w:tc>
          <w:tcPr>
            <w:tcW w:w="48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27A44" w:rsidRPr="00527A44" w:rsidRDefault="00527A44">
            <w:pPr>
              <w:rPr>
                <w:lang w:val="kk-KZ"/>
              </w:rPr>
            </w:pPr>
            <w:proofErr w:type="spellStart"/>
            <w:r>
              <w:rPr>
                <w:rFonts w:ascii="TimesNewRomanPS-BoldMT" w:hAnsi="TimesNewRomanPS-BoldMT" w:cs="TimesNewRomanPS-BoldMT"/>
                <w:b/>
                <w:bCs/>
              </w:rPr>
              <w:t>Мектеп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</w:rPr>
              <w:t>: «</w:t>
            </w:r>
            <w:r>
              <w:rPr>
                <w:rFonts w:ascii="TimesNewRomanPS-BoldMT" w:hAnsi="TimesNewRomanPS-BoldMT" w:cs="TimesNewRomanPS-BoldMT"/>
                <w:b/>
                <w:bCs/>
                <w:lang w:val="kk-KZ"/>
              </w:rPr>
              <w:t>Печи орта мектебі» КММ</w:t>
            </w:r>
          </w:p>
        </w:tc>
      </w:tr>
      <w:tr w:rsidR="00527A44" w:rsidTr="00527A44">
        <w:trPr>
          <w:gridAfter w:val="1"/>
          <w:wAfter w:w="15" w:type="dxa"/>
        </w:trPr>
        <w:tc>
          <w:tcPr>
            <w:tcW w:w="520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7A44" w:rsidRDefault="00527A4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 xml:space="preserve">Күні: </w:t>
            </w:r>
          </w:p>
          <w:p w:rsidR="00527A44" w:rsidRDefault="00527A44"/>
        </w:tc>
        <w:tc>
          <w:tcPr>
            <w:tcW w:w="48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27A44" w:rsidRDefault="00527A44">
            <w:pPr>
              <w:rPr>
                <w:rFonts w:ascii="TimesNewRomanPS-BoldMT" w:hAnsi="TimesNewRomanPS-BoldMT" w:cs="TimesNewRomanPS-BoldMT"/>
                <w:b/>
                <w:bCs/>
                <w:lang w:val="kk-KZ"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Мұғалімнің аты-жөні:</w:t>
            </w:r>
            <w:r>
              <w:rPr>
                <w:rFonts w:ascii="TimesNewRomanPS-BoldMT" w:hAnsi="TimesNewRomanPS-BoldMT" w:cs="TimesNewRomanPS-BoldMT"/>
                <w:b/>
                <w:bCs/>
                <w:lang w:val="kk-KZ"/>
              </w:rPr>
              <w:t xml:space="preserve"> </w:t>
            </w:r>
          </w:p>
          <w:p w:rsidR="00527A44" w:rsidRDefault="00527A44">
            <w:pPr>
              <w:rPr>
                <w:lang w:val="kk-KZ"/>
              </w:rPr>
            </w:pPr>
            <w:r>
              <w:rPr>
                <w:rFonts w:ascii="TimesNewRomanPS-BoldMT" w:hAnsi="TimesNewRomanPS-BoldMT" w:cs="TimesNewRomanPS-BoldMT"/>
                <w:bCs/>
                <w:lang w:val="kk-KZ"/>
              </w:rPr>
              <w:t>Бейсекенева Аягөз Кузаркановна</w:t>
            </w:r>
          </w:p>
        </w:tc>
      </w:tr>
      <w:tr w:rsidR="00527A44" w:rsidTr="00527A44">
        <w:trPr>
          <w:gridAfter w:val="1"/>
          <w:wAfter w:w="15" w:type="dxa"/>
        </w:trPr>
        <w:tc>
          <w:tcPr>
            <w:tcW w:w="520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7A44" w:rsidRDefault="00527A44">
            <w:pPr>
              <w:rPr>
                <w:lang w:val="kk-KZ"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 xml:space="preserve">СЫНЫП: </w:t>
            </w:r>
            <w:r>
              <w:rPr>
                <w:rFonts w:ascii="TimesNewRomanPS-BoldMT" w:hAnsi="TimesNewRomanPS-BoldMT" w:cs="TimesNewRomanPS-BoldMT"/>
                <w:b/>
                <w:bCs/>
                <w:lang w:val="kk-KZ"/>
              </w:rPr>
              <w:t>1-сынып</w:t>
            </w:r>
          </w:p>
        </w:tc>
        <w:tc>
          <w:tcPr>
            <w:tcW w:w="48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27A44" w:rsidRDefault="00527A44">
            <w:r>
              <w:rPr>
                <w:rFonts w:ascii="TimesNewRomanPS-BoldMT" w:hAnsi="TimesNewRomanPS-BoldMT" w:cs="TimesNewRomanPS-BoldMT"/>
                <w:b/>
                <w:bCs/>
              </w:rPr>
              <w:t xml:space="preserve">Қатысқандар: </w:t>
            </w:r>
            <w:r>
              <w:rPr>
                <w:rFonts w:ascii="TimesNewRomanPS-BoldMT" w:hAnsi="TimesNewRomanPS-BoldMT" w:cs="TimesNewRomanPS-BoldMT"/>
                <w:b/>
                <w:bCs/>
                <w:lang w:val="kk-KZ"/>
              </w:rPr>
              <w:t xml:space="preserve">                   </w:t>
            </w:r>
            <w:r>
              <w:rPr>
                <w:rFonts w:ascii="TimesNewRomanPS-BoldMT" w:hAnsi="TimesNewRomanPS-BoldMT" w:cs="TimesNewRomanPS-BoldMT"/>
                <w:b/>
                <w:bCs/>
              </w:rPr>
              <w:t>Қатыспағандар:</w:t>
            </w: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8" type="#_x0000_t32" style="position:absolute;margin-left:118.5pt;margin-top:.05pt;width:0;height:13.5pt;z-index:251662336;mso-position-horizontal-relative:text;mso-position-vertical-relative:text" o:connectortype="straight"/>
              </w:pict>
            </w:r>
          </w:p>
        </w:tc>
      </w:tr>
      <w:tr w:rsidR="00527A44" w:rsidRPr="00527A44" w:rsidTr="00527A44">
        <w:trPr>
          <w:gridAfter w:val="1"/>
          <w:wAfter w:w="15" w:type="dxa"/>
        </w:trPr>
        <w:tc>
          <w:tcPr>
            <w:tcW w:w="25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7A44" w:rsidRDefault="00527A4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Осы сабақ арқылы</w:t>
            </w:r>
          </w:p>
          <w:p w:rsidR="00527A44" w:rsidRDefault="00527A4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proofErr w:type="gramStart"/>
            <w:r>
              <w:rPr>
                <w:rFonts w:ascii="TimesNewRomanPS-BoldMT" w:hAnsi="TimesNewRomanPS-BoldMT" w:cs="TimesNewRomanPS-BoldMT"/>
                <w:b/>
                <w:bCs/>
              </w:rPr>
              <w:t>ж</w:t>
            </w:r>
            <w:proofErr w:type="gramEnd"/>
            <w:r>
              <w:rPr>
                <w:rFonts w:ascii="TimesNewRomanPS-BoldMT" w:hAnsi="TimesNewRomanPS-BoldMT" w:cs="TimesNewRomanPS-BoldMT"/>
                <w:b/>
                <w:bCs/>
              </w:rPr>
              <w:t xml:space="preserve">үзеге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</w:rPr>
              <w:t>асатын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</w:rPr>
              <w:t xml:space="preserve"> оқу</w:t>
            </w:r>
          </w:p>
          <w:p w:rsidR="00527A44" w:rsidRDefault="00527A44">
            <w:r>
              <w:rPr>
                <w:rFonts w:ascii="TimesNewRomanPS-BoldMT" w:hAnsi="TimesNewRomanPS-BoldMT" w:cs="TimesNewRomanPS-BoldMT"/>
                <w:b/>
                <w:bCs/>
              </w:rPr>
              <w:t>мақсаттары</w:t>
            </w:r>
          </w:p>
        </w:tc>
        <w:tc>
          <w:tcPr>
            <w:tcW w:w="749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27A44" w:rsidRDefault="00527A44">
            <w:pPr>
              <w:pStyle w:val="Default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«Менің мектебім» тақырыбы бойынша мәтінді зейін қойып тыңдау Т1</w:t>
            </w:r>
          </w:p>
          <w:p w:rsidR="00527A44" w:rsidRDefault="00527A44">
            <w:pPr>
              <w:pStyle w:val="Default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«Менің мектебім» тақырыбы бойынша</w:t>
            </w:r>
            <w:r>
              <w:rPr>
                <w:sz w:val="22"/>
                <w:szCs w:val="22"/>
                <w:lang w:val="kk-KZ"/>
              </w:rPr>
              <w:t xml:space="preserve"> диалогке қатысу </w:t>
            </w:r>
            <w:r>
              <w:rPr>
                <w:sz w:val="23"/>
                <w:szCs w:val="23"/>
                <w:lang w:val="kk-KZ"/>
              </w:rPr>
              <w:t>А4</w:t>
            </w:r>
          </w:p>
          <w:p w:rsidR="00527A44" w:rsidRPr="00527A44" w:rsidRDefault="00527A44">
            <w:pPr>
              <w:pStyle w:val="Default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Сөйлеу барысында тәуелдік жалғауын үлгі бойынша қолдану</w:t>
            </w:r>
          </w:p>
        </w:tc>
      </w:tr>
      <w:tr w:rsidR="00527A44" w:rsidTr="00527A44">
        <w:trPr>
          <w:gridAfter w:val="1"/>
          <w:wAfter w:w="15" w:type="dxa"/>
          <w:trHeight w:val="315"/>
        </w:trPr>
        <w:tc>
          <w:tcPr>
            <w:tcW w:w="251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7A44" w:rsidRDefault="00527A4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 xml:space="preserve">Сабақ мақсаттары </w:t>
            </w:r>
          </w:p>
          <w:p w:rsidR="00527A44" w:rsidRDefault="00527A44"/>
        </w:tc>
        <w:tc>
          <w:tcPr>
            <w:tcW w:w="749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27A44" w:rsidRDefault="00527A4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 xml:space="preserve">Барлық оқушылар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</w:rPr>
              <w:t>орындай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</w:rPr>
              <w:t>алады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</w:rPr>
              <w:t>:</w:t>
            </w:r>
            <w:r>
              <w:rPr>
                <w:rFonts w:ascii="TimesNewRomanPS-BoldMT" w:hAnsi="TimesNewRomanPS-BoldMT" w:cs="TimesNewRomanPS-BoldMT"/>
                <w:b/>
                <w:bCs/>
                <w:lang w:val="kk-KZ"/>
              </w:rPr>
              <w:t xml:space="preserve"> </w:t>
            </w:r>
          </w:p>
          <w:p w:rsidR="00527A44" w:rsidRDefault="00527A44">
            <w:pPr>
              <w:pStyle w:val="Default"/>
              <w:rPr>
                <w:sz w:val="22"/>
                <w:szCs w:val="22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«Менің мектебім» тақырыбы бойынша</w:t>
            </w:r>
            <w:r>
              <w:rPr>
                <w:sz w:val="22"/>
                <w:szCs w:val="22"/>
                <w:lang w:val="kk-KZ"/>
              </w:rPr>
              <w:t xml:space="preserve"> таныс емес сөздерді зейін қойып тыңдап, қайталап айтады</w:t>
            </w:r>
          </w:p>
        </w:tc>
      </w:tr>
      <w:tr w:rsidR="00527A44" w:rsidTr="00527A44">
        <w:trPr>
          <w:gridAfter w:val="1"/>
          <w:wAfter w:w="15" w:type="dxa"/>
          <w:trHeight w:val="180"/>
        </w:trPr>
        <w:tc>
          <w:tcPr>
            <w:tcW w:w="2518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7A44" w:rsidRDefault="00527A44"/>
        </w:tc>
        <w:tc>
          <w:tcPr>
            <w:tcW w:w="749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27A44" w:rsidRDefault="00527A4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lang w:val="kk-KZ"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 xml:space="preserve">Оқушылардың көпшілігі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</w:rPr>
              <w:t>орындай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</w:rPr>
              <w:t>алады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</w:rPr>
              <w:t>:</w:t>
            </w:r>
            <w:r>
              <w:rPr>
                <w:rFonts w:ascii="TimesNewRomanPS-BoldMT" w:hAnsi="TimesNewRomanPS-BoldMT" w:cs="TimesNewRomanPS-BoldMT"/>
                <w:bCs/>
                <w:lang w:val="kk-KZ"/>
              </w:rPr>
              <w:t xml:space="preserve"> </w:t>
            </w:r>
          </w:p>
        </w:tc>
      </w:tr>
      <w:tr w:rsidR="00527A44" w:rsidTr="00527A44">
        <w:trPr>
          <w:gridAfter w:val="1"/>
          <w:wAfter w:w="15" w:type="dxa"/>
          <w:trHeight w:val="180"/>
        </w:trPr>
        <w:tc>
          <w:tcPr>
            <w:tcW w:w="2518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7A44" w:rsidRDefault="00527A44"/>
        </w:tc>
        <w:tc>
          <w:tcPr>
            <w:tcW w:w="749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27A44" w:rsidRDefault="00527A4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 xml:space="preserve">«Менің мектебім» тақырыбы бойынша </w:t>
            </w:r>
            <w:r>
              <w:rPr>
                <w:rFonts w:ascii="Times New Roman" w:hAnsi="Times New Roman" w:cs="Times New Roman"/>
                <w:lang w:val="kk-KZ"/>
              </w:rPr>
              <w:t xml:space="preserve">таныс емес сөздерді түсінеді және  </w:t>
            </w: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сөз тіркестерін құрап айтады</w:t>
            </w:r>
          </w:p>
        </w:tc>
      </w:tr>
      <w:tr w:rsidR="00527A44" w:rsidTr="00527A44">
        <w:trPr>
          <w:gridAfter w:val="1"/>
          <w:wAfter w:w="15" w:type="dxa"/>
          <w:trHeight w:val="637"/>
        </w:trPr>
        <w:tc>
          <w:tcPr>
            <w:tcW w:w="2518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7A44" w:rsidRDefault="00527A44"/>
        </w:tc>
        <w:tc>
          <w:tcPr>
            <w:tcW w:w="749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27A44" w:rsidRDefault="00527A4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kk-KZ"/>
              </w:rPr>
              <w:t>Кейбір оқушылар орындай алады:</w:t>
            </w:r>
            <w:r>
              <w:rPr>
                <w:rFonts w:ascii="TimesNewRomanPS-BoldMT" w:hAnsi="TimesNewRomanPS-BoldMT" w:cs="TimesNewRomanPS-BoldMT"/>
                <w:bCs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«Менің мектебім» тақырыбы бойынша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kk-KZ"/>
              </w:rPr>
              <w:t xml:space="preserve">сөздердің мағынасын </w:t>
            </w:r>
            <w:r>
              <w:rPr>
                <w:rFonts w:ascii="Times New Roman" w:hAnsi="Times New Roman" w:cs="Times New Roman"/>
                <w:lang w:val="kk-KZ"/>
              </w:rPr>
              <w:t>дұрыс қабылдайды және сөйлеу арқылы мәслені түсінгенін білдіреді</w:t>
            </w:r>
          </w:p>
        </w:tc>
      </w:tr>
      <w:tr w:rsidR="00527A44" w:rsidTr="00527A44">
        <w:trPr>
          <w:gridAfter w:val="1"/>
          <w:wAfter w:w="15" w:type="dxa"/>
          <w:trHeight w:val="195"/>
        </w:trPr>
        <w:tc>
          <w:tcPr>
            <w:tcW w:w="251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7A44" w:rsidRDefault="00527A4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proofErr w:type="spellStart"/>
            <w:r>
              <w:rPr>
                <w:rFonts w:ascii="TimesNewRomanPS-BoldMT" w:hAnsi="TimesNewRomanPS-BoldMT" w:cs="TimesNewRomanPS-BoldMT"/>
                <w:b/>
                <w:bCs/>
              </w:rPr>
              <w:t>Тілдік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</w:rPr>
              <w:t xml:space="preserve"> мақсат </w:t>
            </w:r>
          </w:p>
          <w:p w:rsidR="00527A44" w:rsidRDefault="00527A44"/>
        </w:tc>
        <w:tc>
          <w:tcPr>
            <w:tcW w:w="749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27A44" w:rsidRDefault="00527A44">
            <w:pPr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kk-KZ"/>
              </w:rPr>
              <w:t xml:space="preserve">Оқушылар орындай алады: </w:t>
            </w:r>
          </w:p>
          <w:p w:rsidR="00527A44" w:rsidRDefault="00527A44">
            <w:pPr>
              <w:rPr>
                <w:i/>
                <w:lang w:val="kk-KZ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 xml:space="preserve">«Менің мектебім» тақырыбы бойынша жаңа сөздерді қолданып сурет бойынша сөз тіркестерін,  2-3 сөйлем құрастырады;   </w:t>
            </w:r>
          </w:p>
        </w:tc>
      </w:tr>
      <w:tr w:rsidR="00527A44" w:rsidTr="00527A44">
        <w:trPr>
          <w:gridAfter w:val="1"/>
          <w:wAfter w:w="15" w:type="dxa"/>
          <w:trHeight w:val="150"/>
        </w:trPr>
        <w:tc>
          <w:tcPr>
            <w:tcW w:w="2518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7A44" w:rsidRDefault="00527A44"/>
        </w:tc>
        <w:tc>
          <w:tcPr>
            <w:tcW w:w="749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27A44" w:rsidRDefault="00527A4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i/>
                <w:lang w:val="kk-KZ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kk-KZ"/>
              </w:rPr>
              <w:t xml:space="preserve">Пəнге қатысты сөздік қор мен терминдер: </w:t>
            </w:r>
            <w:r>
              <w:rPr>
                <w:rFonts w:ascii="TimesNewRomanPS-BoldMT" w:hAnsi="TimesNewRomanPS-BoldMT" w:cs="TimesNewRomanPS-BoldMT"/>
                <w:bCs/>
                <w:i/>
                <w:lang w:val="kk-KZ"/>
              </w:rPr>
              <w:t>асхана, кітапхана, қабат,</w:t>
            </w:r>
          </w:p>
          <w:p w:rsidR="00527A44" w:rsidRDefault="00527A4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lang w:val="kk-KZ"/>
              </w:rPr>
            </w:pPr>
            <w:r>
              <w:rPr>
                <w:rFonts w:ascii="TimesNewRomanPS-BoldMT" w:hAnsi="TimesNewRomanPS-BoldMT" w:cs="TimesNewRomanPS-BoldMT"/>
                <w:bCs/>
                <w:i/>
                <w:lang w:val="kk-KZ"/>
              </w:rPr>
              <w:t xml:space="preserve">спортзал, </w:t>
            </w:r>
            <w:r>
              <w:rPr>
                <w:rFonts w:ascii="Times New Roman" w:hAnsi="Times New Roman" w:cs="Times New Roman"/>
                <w:i/>
                <w:lang w:val="kk-KZ"/>
              </w:rPr>
              <w:t>үлкен.</w:t>
            </w:r>
          </w:p>
        </w:tc>
      </w:tr>
      <w:tr w:rsidR="00527A44" w:rsidRPr="00527A44" w:rsidTr="00527A44">
        <w:trPr>
          <w:gridAfter w:val="1"/>
          <w:wAfter w:w="15" w:type="dxa"/>
          <w:trHeight w:val="270"/>
        </w:trPr>
        <w:tc>
          <w:tcPr>
            <w:tcW w:w="2518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7A44" w:rsidRDefault="00527A44"/>
        </w:tc>
        <w:tc>
          <w:tcPr>
            <w:tcW w:w="749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27A44" w:rsidRDefault="00527A4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lang w:val="kk-KZ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kk-KZ"/>
              </w:rPr>
              <w:t>Диалог құруға / шығарма жазуға арналған пайдалы тіркестер:</w:t>
            </w:r>
          </w:p>
          <w:p w:rsidR="00527A44" w:rsidRDefault="00527A44">
            <w:pPr>
              <w:rPr>
                <w:rFonts w:ascii="Times New Roman" w:hAnsi="Times New Roman" w:cs="Times New Roman"/>
                <w:i/>
                <w:lang w:val="kk-KZ"/>
              </w:rPr>
            </w:pPr>
            <w:r>
              <w:rPr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kk-KZ"/>
              </w:rPr>
              <w:t>Менің мектебім, бірінші қабат, екінші қабат, мектебім үлкен, әдемі, таза, жарық, менің, сенің, оның.</w:t>
            </w:r>
          </w:p>
        </w:tc>
      </w:tr>
      <w:tr w:rsidR="00527A44" w:rsidRPr="00527A44" w:rsidTr="00527A44">
        <w:trPr>
          <w:gridAfter w:val="1"/>
          <w:wAfter w:w="15" w:type="dxa"/>
          <w:trHeight w:val="300"/>
        </w:trPr>
        <w:tc>
          <w:tcPr>
            <w:tcW w:w="2518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7A44" w:rsidRPr="00527A44" w:rsidRDefault="00527A44">
            <w:pPr>
              <w:rPr>
                <w:lang w:val="kk-KZ"/>
              </w:rPr>
            </w:pPr>
          </w:p>
        </w:tc>
        <w:tc>
          <w:tcPr>
            <w:tcW w:w="749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27A44" w:rsidRDefault="00527A44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Cs/>
                <w:u w:val="single"/>
              </w:rPr>
            </w:pPr>
            <w:r>
              <w:rPr>
                <w:rFonts w:ascii="TimesNewRomanPS-ItalicMT" w:hAnsi="TimesNewRomanPS-ItalicMT" w:cs="TimesNewRomanPS-ItalicMT"/>
                <w:iCs/>
                <w:u w:val="single"/>
              </w:rPr>
              <w:t>Талқ</w:t>
            </w:r>
            <w:proofErr w:type="gramStart"/>
            <w:r>
              <w:rPr>
                <w:rFonts w:ascii="TimesNewRomanPS-ItalicMT" w:hAnsi="TimesNewRomanPS-ItalicMT" w:cs="TimesNewRomanPS-ItalicMT"/>
                <w:iCs/>
                <w:u w:val="single"/>
              </w:rPr>
              <w:t>ылау</w:t>
            </w:r>
            <w:proofErr w:type="gramEnd"/>
            <w:r>
              <w:rPr>
                <w:rFonts w:ascii="TimesNewRomanPS-ItalicMT" w:hAnsi="TimesNewRomanPS-ItalicMT" w:cs="TimesNewRomanPS-ItalicMT"/>
                <w:iCs/>
                <w:u w:val="single"/>
              </w:rPr>
              <w:t>ға арналған сұрақтар:</w:t>
            </w:r>
          </w:p>
          <w:p w:rsidR="00527A44" w:rsidRDefault="00527A44" w:rsidP="00CF0D97">
            <w:pPr>
              <w:numPr>
                <w:ilvl w:val="0"/>
                <w:numId w:val="1"/>
              </w:num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i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lang w:val="kk-KZ"/>
              </w:rPr>
              <w:t>Сенің мектебің саған несімен ұнайды?</w:t>
            </w:r>
          </w:p>
          <w:p w:rsidR="00527A44" w:rsidRDefault="00527A44" w:rsidP="00CF0D97">
            <w:pPr>
              <w:numPr>
                <w:ilvl w:val="0"/>
                <w:numId w:val="1"/>
              </w:num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i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lang w:val="kk-KZ"/>
              </w:rPr>
              <w:t>Басқа мектепке барғың келе ме? Неліктен?</w:t>
            </w:r>
          </w:p>
          <w:p w:rsidR="00527A44" w:rsidRDefault="00527A44" w:rsidP="00CF0D97">
            <w:pPr>
              <w:numPr>
                <w:ilvl w:val="0"/>
                <w:numId w:val="1"/>
              </w:num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i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lang w:val="kk-KZ"/>
              </w:rPr>
              <w:t>Басқа мектеппен сенің мектебіңнің айырмашылығы неде деп ойлайсың?</w:t>
            </w:r>
          </w:p>
        </w:tc>
      </w:tr>
      <w:tr w:rsidR="00527A44" w:rsidRPr="00527A44" w:rsidTr="00527A44">
        <w:trPr>
          <w:gridAfter w:val="1"/>
          <w:wAfter w:w="15" w:type="dxa"/>
          <w:trHeight w:val="255"/>
        </w:trPr>
        <w:tc>
          <w:tcPr>
            <w:tcW w:w="2518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7A44" w:rsidRPr="00527A44" w:rsidRDefault="00527A44">
            <w:pPr>
              <w:rPr>
                <w:lang w:val="kk-KZ"/>
              </w:rPr>
            </w:pPr>
          </w:p>
        </w:tc>
        <w:tc>
          <w:tcPr>
            <w:tcW w:w="749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27A44" w:rsidRDefault="00527A44" w:rsidP="00527A4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0" w:beforeAutospacing="1"/>
              <w:contextualSpacing/>
              <w:rPr>
                <w:rFonts w:ascii="TimesNewRomanPS-ItalicMT" w:eastAsia="Times New Roman" w:hAnsi="TimesNewRomanPS-ItalicMT" w:cs="TimesNewRomanPS-ItalicMT"/>
                <w:i/>
                <w:iCs/>
                <w:lang w:val="kk-KZ"/>
              </w:rPr>
            </w:pPr>
            <w:r>
              <w:rPr>
                <w:rFonts w:ascii="TimesNewRomanPS-ItalicMT" w:eastAsia="Times New Roman" w:hAnsi="TimesNewRomanPS-ItalicMT" w:cs="TimesNewRomanPS-ItalicMT"/>
                <w:i/>
                <w:iCs/>
              </w:rPr>
              <w:t xml:space="preserve">Не </w:t>
            </w:r>
            <w:proofErr w:type="spellStart"/>
            <w:r>
              <w:rPr>
                <w:rFonts w:ascii="TimesNewRomanPS-ItalicMT" w:eastAsia="Times New Roman" w:hAnsi="TimesNewRomanPS-ItalicMT" w:cs="TimesNewRomanPS-ItalicMT"/>
                <w:i/>
                <w:iCs/>
              </w:rPr>
              <w:t>себепті</w:t>
            </w:r>
            <w:proofErr w:type="spellEnd"/>
            <w:r>
              <w:rPr>
                <w:rFonts w:ascii="TimesNewRomanPS-ItalicMT" w:eastAsia="Times New Roman" w:hAnsi="TimesNewRomanPS-ItalicMT" w:cs="TimesNewRomanPS-ItalicMT"/>
                <w:i/>
                <w:iCs/>
                <w:lang w:val="kk-KZ"/>
              </w:rPr>
              <w:t xml:space="preserve"> </w:t>
            </w:r>
            <w:proofErr w:type="gramStart"/>
            <w:r>
              <w:rPr>
                <w:rFonts w:ascii="TimesNewRomanPS-ItalicMT" w:eastAsia="Times New Roman" w:hAnsi="TimesNewRomanPS-ItalicMT" w:cs="TimesNewRomanPS-ItalicMT"/>
                <w:i/>
                <w:iCs/>
                <w:lang w:val="kk-KZ"/>
              </w:rPr>
              <w:t xml:space="preserve">( </w:t>
            </w:r>
            <w:proofErr w:type="gramEnd"/>
            <w:r>
              <w:rPr>
                <w:rFonts w:ascii="TimesNewRomanPS-ItalicMT" w:eastAsia="Times New Roman" w:hAnsi="TimesNewRomanPS-ItalicMT" w:cs="TimesNewRomanPS-ItalicMT"/>
                <w:i/>
                <w:iCs/>
                <w:lang w:val="kk-KZ"/>
              </w:rPr>
              <w:t xml:space="preserve">мектепте) </w:t>
            </w:r>
            <w:r>
              <w:rPr>
                <w:rFonts w:ascii="TimesNewRomanPS-ItalicMT" w:eastAsia="Times New Roman" w:hAnsi="TimesNewRomanPS-ItalicMT" w:cs="TimesNewRomanPS-ItalicMT"/>
                <w:iCs/>
                <w:lang w:val="kk-KZ"/>
              </w:rPr>
              <w:t>оқу керек деп ойлайсың</w:t>
            </w:r>
            <w:r>
              <w:rPr>
                <w:rFonts w:ascii="TimesNewRomanPS-ItalicMT" w:eastAsia="Times New Roman" w:hAnsi="TimesNewRomanPS-ItalicMT" w:cs="TimesNewRomanPS-ItalicMT"/>
                <w:i/>
                <w:iCs/>
                <w:lang w:val="kk-KZ"/>
              </w:rPr>
              <w:t xml:space="preserve">? </w:t>
            </w:r>
          </w:p>
          <w:p w:rsidR="00527A44" w:rsidRDefault="00527A44" w:rsidP="00527A44">
            <w:pPr>
              <w:numPr>
                <w:ilvl w:val="0"/>
                <w:numId w:val="2"/>
              </w:num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Мектепте </w:t>
            </w:r>
            <w:r>
              <w:rPr>
                <w:rFonts w:ascii="Times New Roman" w:eastAsia="Times New Roman" w:hAnsi="Times New Roman" w:cs="Times New Roman"/>
                <w:i/>
                <w:lang w:val="kk-KZ"/>
              </w:rPr>
              <w:t>не себепті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 ...  </w:t>
            </w:r>
            <w:r>
              <w:rPr>
                <w:rFonts w:ascii="Times New Roman" w:eastAsia="Times New Roman" w:hAnsi="Times New Roman" w:cs="Times New Roman"/>
                <w:i/>
                <w:lang w:val="kk-KZ"/>
              </w:rPr>
              <w:t>(кітапхана,)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lang w:val="kk-KZ"/>
              </w:rPr>
              <w:t>спортзал, асхана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 болуы  керек деп ойлайсың?</w:t>
            </w:r>
          </w:p>
          <w:p w:rsidR="00527A44" w:rsidRDefault="00527A44">
            <w:pPr>
              <w:rPr>
                <w:lang w:val="kk-KZ"/>
              </w:rPr>
            </w:pPr>
          </w:p>
        </w:tc>
      </w:tr>
      <w:tr w:rsidR="00527A44" w:rsidRPr="00527A44" w:rsidTr="00527A44">
        <w:trPr>
          <w:gridAfter w:val="1"/>
          <w:wAfter w:w="15" w:type="dxa"/>
          <w:trHeight w:val="285"/>
        </w:trPr>
        <w:tc>
          <w:tcPr>
            <w:tcW w:w="2518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527A44" w:rsidRPr="00527A44" w:rsidRDefault="00527A44">
            <w:pPr>
              <w:rPr>
                <w:lang w:val="kk-KZ"/>
              </w:rPr>
            </w:pPr>
          </w:p>
        </w:tc>
        <w:tc>
          <w:tcPr>
            <w:tcW w:w="749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27A44" w:rsidRDefault="00527A44" w:rsidP="00527A44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NewRomanPS-ItalicMT" w:hAnsi="TimesNewRomanPS-ItalicMT" w:cs="TimesNewRomanPS-ItalicMT"/>
                <w:i/>
                <w:iCs/>
                <w:lang w:val="kk-KZ"/>
              </w:rPr>
              <w:t>ишара: Спортзал: жүгіру, секіру, жаттығу жасау; асхана: қолмен тамақтануды көрсету, ыдыстарды әкелу; қабат – қолмен көрсету; үлкен – қолмен көрсету</w:t>
            </w:r>
          </w:p>
        </w:tc>
      </w:tr>
      <w:tr w:rsidR="00527A44" w:rsidTr="00527A44">
        <w:trPr>
          <w:gridAfter w:val="1"/>
          <w:wAfter w:w="15" w:type="dxa"/>
        </w:trPr>
        <w:tc>
          <w:tcPr>
            <w:tcW w:w="25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7A44" w:rsidRDefault="00527A44">
            <w:r>
              <w:rPr>
                <w:rFonts w:ascii="TimesNewRomanPS-BoldMT" w:hAnsi="TimesNewRomanPS-BoldMT" w:cs="TimesNewRomanPS-BoldMT"/>
                <w:b/>
                <w:bCs/>
              </w:rPr>
              <w:t>Алдыңғы оқу:</w:t>
            </w:r>
          </w:p>
        </w:tc>
        <w:tc>
          <w:tcPr>
            <w:tcW w:w="749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27A44" w:rsidRDefault="00527A4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Қалам, дәптер, кітап, қарындаш, сөмке, мектеп, сынып</w:t>
            </w:r>
          </w:p>
        </w:tc>
      </w:tr>
      <w:tr w:rsidR="00527A44" w:rsidTr="00527A44">
        <w:trPr>
          <w:gridAfter w:val="1"/>
          <w:wAfter w:w="15" w:type="dxa"/>
        </w:trPr>
        <w:tc>
          <w:tcPr>
            <w:tcW w:w="1001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27A44" w:rsidRDefault="00527A44">
            <w:pPr>
              <w:rPr>
                <w:lang w:val="kk-KZ"/>
              </w:rPr>
            </w:pPr>
            <w:proofErr w:type="spellStart"/>
            <w:r>
              <w:rPr>
                <w:rFonts w:ascii="TimesNewRomanPS-BoldMT" w:hAnsi="TimesNewRomanPS-BoldMT" w:cs="TimesNewRomanPS-BoldMT"/>
                <w:b/>
                <w:bCs/>
              </w:rPr>
              <w:t>Жоспар</w:t>
            </w:r>
            <w:proofErr w:type="spellEnd"/>
          </w:p>
        </w:tc>
      </w:tr>
      <w:tr w:rsidR="00527A44" w:rsidRPr="00527A44" w:rsidTr="00527A44">
        <w:trPr>
          <w:gridAfter w:val="1"/>
          <w:wAfter w:w="15" w:type="dxa"/>
          <w:trHeight w:val="443"/>
        </w:trPr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7A44" w:rsidRDefault="00527A4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Жоспарланған</w:t>
            </w:r>
          </w:p>
          <w:p w:rsidR="00527A44" w:rsidRDefault="00527A4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lang w:val="kk-KZ"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уақыт</w:t>
            </w:r>
            <w:r>
              <w:rPr>
                <w:rFonts w:ascii="TimesNewRomanPSMT" w:hAnsi="TimesNewRomanPSMT" w:cs="TimesNewRomanPSMT"/>
              </w:rPr>
              <w:t xml:space="preserve"> </w:t>
            </w:r>
          </w:p>
          <w:p w:rsidR="00527A44" w:rsidRDefault="00527A4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lang w:val="kk-KZ"/>
              </w:rPr>
            </w:pPr>
          </w:p>
          <w:p w:rsidR="00527A44" w:rsidRPr="00B95FD7" w:rsidRDefault="00527A4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lang w:val="kk-KZ"/>
              </w:rPr>
            </w:pPr>
            <w:r w:rsidRPr="00B95FD7">
              <w:rPr>
                <w:rFonts w:ascii="TimesNewRomanPSMT" w:hAnsi="TimesNewRomanPSMT" w:cs="TimesNewRomanPSMT"/>
                <w:b/>
              </w:rPr>
              <w:t>Басы</w:t>
            </w:r>
            <w:r w:rsidRPr="00B95FD7">
              <w:rPr>
                <w:rFonts w:ascii="TimesNewRomanPSMT" w:hAnsi="TimesNewRomanPSMT" w:cs="TimesNewRomanPSMT"/>
                <w:b/>
                <w:lang w:val="kk-KZ"/>
              </w:rPr>
              <w:t>. Білу.</w:t>
            </w:r>
          </w:p>
          <w:p w:rsidR="00527A44" w:rsidRDefault="00527A4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lang w:val="kk-KZ"/>
              </w:rPr>
            </w:pPr>
            <w:r w:rsidRPr="00B95FD7">
              <w:rPr>
                <w:rFonts w:ascii="TimesNewRomanPS-BoldMT" w:hAnsi="TimesNewRomanPS-BoldMT" w:cs="TimesNewRomanPS-BoldMT"/>
                <w:b/>
                <w:bCs/>
                <w:lang w:val="kk-KZ"/>
              </w:rPr>
              <w:t>Түсіну</w:t>
            </w:r>
          </w:p>
        </w:tc>
        <w:tc>
          <w:tcPr>
            <w:tcW w:w="5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27A44" w:rsidRDefault="00527A44" w:rsidP="00CF0D97">
            <w:pPr>
              <w:numPr>
                <w:ilvl w:val="0"/>
                <w:numId w:val="3"/>
              </w:numPr>
              <w:ind w:left="318" w:hanging="283"/>
              <w:contextualSpacing/>
              <w:jc w:val="both"/>
              <w:rPr>
                <w:rFonts w:ascii="TimesNewRomanPS-BoldMT" w:eastAsia="Times New Roman" w:hAnsi="TimesNewRomanPS-BoldMT" w:cs="TimesNewRomanPS-BoldMT"/>
                <w:bCs/>
                <w:lang w:val="kk-KZ"/>
              </w:rPr>
            </w:pPr>
            <w:r>
              <w:rPr>
                <w:rFonts w:ascii="TimesNewRomanPS-BoldMT" w:eastAsia="Times New Roman" w:hAnsi="TimesNewRomanPS-BoldMT" w:cs="TimesNewRomanPS-BoldMT"/>
                <w:bCs/>
                <w:lang w:val="kk-KZ"/>
              </w:rPr>
              <w:t xml:space="preserve">«Пазл» әдісімен, яғни, кесінді қағаздарды біріктіру арқылы оқушылар топтарға бөлінеді: </w:t>
            </w:r>
            <w:r>
              <w:rPr>
                <w:rFonts w:ascii="TimesNewRomanPS-BoldMT" w:eastAsia="Times New Roman" w:hAnsi="TimesNewRomanPS-BoldMT" w:cs="TimesNewRomanPS-BoldMT"/>
                <w:bCs/>
                <w:i/>
                <w:lang w:val="kk-KZ"/>
              </w:rPr>
              <w:t>«Спортзал</w:t>
            </w:r>
            <w:r>
              <w:rPr>
                <w:rFonts w:ascii="TimesNewRomanPS-BoldMT" w:eastAsia="Times New Roman" w:hAnsi="TimesNewRomanPS-BoldMT" w:cs="TimesNewRomanPS-BoldMT"/>
                <w:bCs/>
                <w:lang w:val="kk-KZ"/>
              </w:rPr>
              <w:t>» тобы,  «Кітапхана» тобы.</w:t>
            </w:r>
          </w:p>
          <w:p w:rsidR="00527A44" w:rsidRDefault="00527A44" w:rsidP="00CF0D97">
            <w:pPr>
              <w:numPr>
                <w:ilvl w:val="0"/>
                <w:numId w:val="3"/>
              </w:numPr>
              <w:ind w:left="318" w:hanging="283"/>
              <w:contextualSpacing/>
              <w:jc w:val="both"/>
              <w:rPr>
                <w:rFonts w:ascii="TimesNewRomanPS-BoldMT" w:eastAsia="Times New Roman" w:hAnsi="TimesNewRomanPS-BoldMT" w:cs="TimesNewRomanPS-BoldMT"/>
                <w:bCs/>
                <w:lang w:val="kk-KZ"/>
              </w:rPr>
            </w:pPr>
            <w:r>
              <w:rPr>
                <w:rFonts w:ascii="TimesNewRomanPS-BoldMT" w:eastAsia="Times New Roman" w:hAnsi="TimesNewRomanPS-BoldMT" w:cs="TimesNewRomanPS-BoldMT"/>
                <w:bCs/>
                <w:lang w:val="kk-KZ"/>
              </w:rPr>
              <w:t xml:space="preserve">Эстафета: Қай топ мектеп туралы көп сөз біледі.    </w:t>
            </w:r>
          </w:p>
          <w:p w:rsidR="00527A44" w:rsidRDefault="00527A44" w:rsidP="00CF0D97">
            <w:pPr>
              <w:numPr>
                <w:ilvl w:val="0"/>
                <w:numId w:val="3"/>
              </w:numPr>
              <w:ind w:left="318" w:hanging="283"/>
              <w:contextualSpacing/>
              <w:jc w:val="both"/>
              <w:rPr>
                <w:rFonts w:ascii="TimesNewRomanPS-BoldMT" w:eastAsia="Times New Roman" w:hAnsi="TimesNewRomanPS-BoldMT" w:cs="TimesNewRomanPS-BoldMT"/>
                <w:bCs/>
                <w:lang w:val="kk-KZ"/>
              </w:rPr>
            </w:pPr>
            <w:r>
              <w:rPr>
                <w:rFonts w:ascii="TimesNewRomanPS-BoldMT" w:eastAsia="Times New Roman" w:hAnsi="TimesNewRomanPS-BoldMT" w:cs="TimesNewRomanPS-BoldMT"/>
                <w:bCs/>
                <w:lang w:val="kk-KZ"/>
              </w:rPr>
              <w:t xml:space="preserve">Видеоролик. Мәтінді тыңдау. </w:t>
            </w:r>
            <w:r>
              <w:rPr>
                <w:rFonts w:ascii="TimesNewRomanPS-BoldMT" w:eastAsia="Times New Roman" w:hAnsi="TimesNewRomanPS-BoldMT" w:cs="TimesNewRomanPS-BoldMT"/>
                <w:bCs/>
                <w:i/>
                <w:lang w:val="kk-KZ"/>
              </w:rPr>
              <w:t>Мынау – мектеп. Менің мектебім үлкен. Мектепте сыныптар, кітапхана, асхана, спортзал бар. Асхана бірінші қабатта. Кітапхана екінші қабатта.</w:t>
            </w:r>
            <w:r>
              <w:rPr>
                <w:rFonts w:ascii="TimesNewRomanPS-BoldMT" w:eastAsia="Times New Roman" w:hAnsi="TimesNewRomanPS-BoldMT" w:cs="TimesNewRomanPS-BoldMT"/>
                <w:bCs/>
                <w:lang w:val="kk-KZ"/>
              </w:rPr>
              <w:t xml:space="preserve"> </w:t>
            </w:r>
          </w:p>
          <w:p w:rsidR="00527A44" w:rsidRDefault="00527A44" w:rsidP="00CF0D97">
            <w:pPr>
              <w:numPr>
                <w:ilvl w:val="0"/>
                <w:numId w:val="4"/>
              </w:numPr>
              <w:ind w:left="318" w:hanging="283"/>
              <w:contextualSpacing/>
              <w:jc w:val="both"/>
              <w:rPr>
                <w:rFonts w:ascii="TimesNewRomanPS-BoldMT" w:eastAsia="Times New Roman" w:hAnsi="TimesNewRomanPS-BoldMT" w:cs="TimesNewRomanPS-BoldMT"/>
                <w:bCs/>
                <w:i/>
                <w:lang w:val="kk-KZ"/>
              </w:rPr>
            </w:pPr>
            <w:r>
              <w:rPr>
                <w:rFonts w:ascii="TimesNewRomanPS-BoldMT" w:eastAsia="Times New Roman" w:hAnsi="TimesNewRomanPS-BoldMT" w:cs="TimesNewRomanPS-BoldMT"/>
                <w:bCs/>
                <w:i/>
                <w:lang w:val="kk-KZ"/>
              </w:rPr>
              <w:t>Сонымен, біз не туралы өтеміз деп ойлайсыңдар? Сабағымыздың мақсаты қандай  деп ойлайсыңдар?</w:t>
            </w:r>
          </w:p>
          <w:p w:rsidR="00527A44" w:rsidRDefault="00527A44">
            <w:pPr>
              <w:ind w:left="35"/>
              <w:jc w:val="both"/>
              <w:rPr>
                <w:rFonts w:ascii="TimesNewRomanPS-BoldMT" w:hAnsi="TimesNewRomanPS-BoldMT" w:cs="TimesNewRomanPS-BoldMT"/>
                <w:bCs/>
                <w:i/>
                <w:u w:val="single"/>
                <w:lang w:val="kk-KZ"/>
              </w:rPr>
            </w:pPr>
            <w:r>
              <w:rPr>
                <w:rFonts w:ascii="TimesNewRomanPS-BoldMT" w:hAnsi="TimesNewRomanPS-BoldMT" w:cs="TimesNewRomanPS-BoldMT"/>
                <w:bCs/>
                <w:i/>
                <w:u w:val="single"/>
                <w:lang w:val="kk-KZ"/>
              </w:rPr>
              <w:t>Мақсатымыз: жаңа сөздермен танысу және оларды сөйлескенде қолдана алу.</w:t>
            </w:r>
          </w:p>
          <w:p w:rsidR="00527A44" w:rsidRDefault="00527A44">
            <w:pPr>
              <w:ind w:left="35"/>
              <w:jc w:val="both"/>
              <w:rPr>
                <w:rFonts w:ascii="TimesNewRomanPS-BoldMT" w:hAnsi="TimesNewRomanPS-BoldMT" w:cs="TimesNewRomanPS-BoldMT"/>
                <w:bCs/>
                <w:i/>
                <w:lang w:val="kk-KZ"/>
              </w:rPr>
            </w:pPr>
          </w:p>
        </w:tc>
        <w:tc>
          <w:tcPr>
            <w:tcW w:w="2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27A44" w:rsidRDefault="00527A4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lang w:val="kk-KZ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kk-KZ"/>
              </w:rPr>
              <w:t>Ресурстар</w:t>
            </w:r>
          </w:p>
          <w:p w:rsidR="00527A44" w:rsidRDefault="00527A44">
            <w:pPr>
              <w:rPr>
                <w:rFonts w:ascii="TimesNewRomanPS-BoldMT" w:hAnsi="TimesNewRomanPS-BoldMT" w:cs="TimesNewRomanPS-BoldMT"/>
                <w:bCs/>
                <w:i/>
                <w:lang w:val="kk-KZ"/>
              </w:rPr>
            </w:pPr>
            <w:r>
              <w:rPr>
                <w:rFonts w:ascii="TimesNewRomanPS-BoldMT" w:hAnsi="TimesNewRomanPS-BoldMT" w:cs="TimesNewRomanPS-BoldMT"/>
                <w:bCs/>
                <w:i/>
                <w:lang w:val="kk-KZ"/>
              </w:rPr>
              <w:t>ТКО, интербелсенді тақта, АКТ, «Пазл» әдісі, саралау, физикалық әдіс, постер, слайдтар, суреттер, диалог</w:t>
            </w:r>
          </w:p>
        </w:tc>
      </w:tr>
      <w:tr w:rsidR="00527A44" w:rsidRPr="00B95FD7" w:rsidTr="00527A44">
        <w:trPr>
          <w:gridAfter w:val="1"/>
          <w:wAfter w:w="15" w:type="dxa"/>
        </w:trPr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7A44" w:rsidRPr="00B95FD7" w:rsidRDefault="00527A4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lang w:val="kk-KZ"/>
              </w:rPr>
            </w:pPr>
            <w:r w:rsidRPr="00B95FD7">
              <w:rPr>
                <w:rFonts w:ascii="TimesNewRomanPSMT" w:hAnsi="TimesNewRomanPSMT" w:cs="TimesNewRomanPSMT"/>
                <w:b/>
                <w:lang w:val="kk-KZ"/>
              </w:rPr>
              <w:t xml:space="preserve">Ортасы. </w:t>
            </w:r>
          </w:p>
          <w:p w:rsidR="00527A44" w:rsidRPr="00B95FD7" w:rsidRDefault="00527A4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lang w:val="kk-KZ"/>
              </w:rPr>
            </w:pPr>
            <w:r w:rsidRPr="00B95FD7">
              <w:rPr>
                <w:rFonts w:ascii="TimesNewRomanPSMT" w:hAnsi="TimesNewRomanPSMT" w:cs="TimesNewRomanPSMT"/>
                <w:b/>
                <w:i/>
                <w:lang w:val="kk-KZ"/>
              </w:rPr>
              <w:t>Қолдану.</w:t>
            </w:r>
          </w:p>
          <w:p w:rsidR="00527A44" w:rsidRDefault="00527A44">
            <w:pPr>
              <w:rPr>
                <w:rFonts w:ascii="TimesNewRomanPS-BoldMT" w:hAnsi="TimesNewRomanPS-BoldMT" w:cs="TimesNewRomanPS-BoldMT"/>
                <w:bCs/>
                <w:lang w:val="kk-KZ"/>
              </w:rPr>
            </w:pPr>
          </w:p>
        </w:tc>
        <w:tc>
          <w:tcPr>
            <w:tcW w:w="557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27A44" w:rsidRDefault="00527A44">
            <w:pPr>
              <w:tabs>
                <w:tab w:val="left" w:pos="510"/>
              </w:tabs>
              <w:rPr>
                <w:rFonts w:ascii="TimesNewRomanPS-BoldMT" w:hAnsi="TimesNewRomanPS-BoldMT" w:cs="TimesNewRomanPS-BoldMT"/>
                <w:b/>
                <w:bCs/>
                <w:i/>
                <w:lang w:val="kk-KZ"/>
              </w:rPr>
            </w:pPr>
            <w:r>
              <w:rPr>
                <w:rFonts w:ascii="TimesNewRomanPS-BoldMT" w:hAnsi="TimesNewRomanPS-BoldMT" w:cs="TimesNewRomanPS-BoldMT"/>
                <w:b/>
                <w:bCs/>
                <w:i/>
                <w:lang w:val="kk-KZ"/>
              </w:rPr>
              <w:t xml:space="preserve">Саралау. </w:t>
            </w:r>
          </w:p>
          <w:p w:rsidR="00527A44" w:rsidRDefault="00527A44">
            <w:pPr>
              <w:tabs>
                <w:tab w:val="left" w:pos="510"/>
              </w:tabs>
              <w:rPr>
                <w:rFonts w:ascii="TimesNewRomanPS-BoldMT" w:hAnsi="TimesNewRomanPS-BoldMT" w:cs="TimesNewRomanPS-BoldMT"/>
                <w:b/>
                <w:bCs/>
                <w:i/>
                <w:lang w:val="kk-KZ"/>
              </w:rPr>
            </w:pPr>
            <w:r>
              <w:rPr>
                <w:rFonts w:ascii="TimesNewRomanPS-BoldMT" w:hAnsi="TimesNewRomanPS-BoldMT" w:cs="TimesNewRomanPS-BoldMT"/>
                <w:b/>
                <w:bCs/>
                <w:i/>
                <w:lang w:val="kk-KZ"/>
              </w:rPr>
              <w:t>Суреттер беріледі:</w:t>
            </w:r>
            <w:r>
              <w:rPr>
                <w:rFonts w:ascii="TimesNewRomanPS-BoldMT" w:hAnsi="TimesNewRomanPS-BoldMT" w:cs="TimesNewRomanPS-BoldMT"/>
                <w:bCs/>
                <w:i/>
                <w:lang w:val="kk-KZ"/>
              </w:rPr>
              <w:t xml:space="preserve"> парта, үстел, орындық, асхана, спортзал, кітапхана, мектеп, сынып</w:t>
            </w:r>
            <w:r>
              <w:rPr>
                <w:rFonts w:ascii="TimesNewRomanPS-BoldMT" w:hAnsi="TimesNewRomanPS-BoldMT" w:cs="TimesNewRomanPS-BoldMT"/>
                <w:b/>
                <w:bCs/>
                <w:i/>
                <w:lang w:val="kk-KZ"/>
              </w:rPr>
              <w:t xml:space="preserve"> </w:t>
            </w:r>
          </w:p>
          <w:p w:rsidR="00527A44" w:rsidRDefault="00527A44">
            <w:pPr>
              <w:tabs>
                <w:tab w:val="left" w:pos="510"/>
              </w:tabs>
              <w:rPr>
                <w:rFonts w:ascii="TimesNewRomanPS-BoldMT" w:hAnsi="TimesNewRomanPS-BoldMT" w:cs="TimesNewRomanPS-BoldMT"/>
                <w:b/>
                <w:bCs/>
                <w:i/>
                <w:lang w:val="kk-KZ"/>
              </w:rPr>
            </w:pPr>
            <w:r>
              <w:rPr>
                <w:rFonts w:ascii="TimesNewRomanPS-BoldMT" w:hAnsi="TimesNewRomanPS-BoldMT" w:cs="TimesNewRomanPS-BoldMT"/>
                <w:b/>
                <w:bCs/>
                <w:i/>
                <w:lang w:val="kk-KZ"/>
              </w:rPr>
              <w:t>Барлығы.</w:t>
            </w:r>
          </w:p>
          <w:p w:rsidR="00527A44" w:rsidRDefault="00527A44">
            <w:pPr>
              <w:tabs>
                <w:tab w:val="left" w:pos="510"/>
              </w:tabs>
              <w:rPr>
                <w:rFonts w:ascii="TimesNewRomanPS-BoldMT" w:hAnsi="TimesNewRomanPS-BoldMT" w:cs="TimesNewRomanPS-BoldMT"/>
                <w:bCs/>
                <w:i/>
                <w:lang w:val="kk-KZ"/>
              </w:rPr>
            </w:pPr>
            <w:r>
              <w:rPr>
                <w:rFonts w:ascii="TimesNewRomanPS-BoldMT" w:hAnsi="TimesNewRomanPS-BoldMT" w:cs="TimesNewRomanPS-BoldMT"/>
                <w:b/>
                <w:bCs/>
                <w:i/>
                <w:lang w:val="kk-KZ"/>
              </w:rPr>
              <w:lastRenderedPageBreak/>
              <w:t>1)</w:t>
            </w:r>
            <w:r>
              <w:rPr>
                <w:rFonts w:ascii="TimesNewRomanPS-BoldMT" w:hAnsi="TimesNewRomanPS-BoldMT" w:cs="TimesNewRomanPS-BoldMT"/>
                <w:bCs/>
                <w:lang w:val="kk-KZ"/>
              </w:rPr>
              <w:t xml:space="preserve"> Суреттердегі сөзді атайды </w:t>
            </w:r>
            <w:r>
              <w:rPr>
                <w:rFonts w:ascii="TimesNewRomanPS-BoldMT" w:hAnsi="TimesNewRomanPS-BoldMT" w:cs="TimesNewRomanPS-BoldMT"/>
                <w:bCs/>
                <w:i/>
                <w:lang w:val="kk-KZ"/>
              </w:rPr>
              <w:t>.</w:t>
            </w:r>
          </w:p>
          <w:p w:rsidR="00527A44" w:rsidRDefault="00527A44">
            <w:pPr>
              <w:tabs>
                <w:tab w:val="left" w:pos="510"/>
              </w:tabs>
              <w:rPr>
                <w:rFonts w:ascii="TimesNewRomanPS-BoldMT" w:hAnsi="TimesNewRomanPS-BoldMT" w:cs="TimesNewRomanPS-BoldMT"/>
                <w:bCs/>
                <w:i/>
                <w:lang w:val="kk-KZ"/>
              </w:rPr>
            </w:pPr>
            <w:r>
              <w:rPr>
                <w:rFonts w:ascii="TimesNewRomanPS-BoldMT" w:hAnsi="TimesNewRomanPS-BoldMT" w:cs="TimesNewRomanPS-BoldMT"/>
                <w:b/>
                <w:bCs/>
                <w:i/>
                <w:lang w:val="kk-KZ"/>
              </w:rPr>
              <w:t>Көпшілігі.</w:t>
            </w:r>
            <w:r>
              <w:rPr>
                <w:rFonts w:ascii="TimesNewRomanPS-BoldMT" w:hAnsi="TimesNewRomanPS-BoldMT" w:cs="TimesNewRomanPS-BoldMT"/>
                <w:bCs/>
                <w:lang w:val="kk-KZ"/>
              </w:rPr>
              <w:t xml:space="preserve"> 2) Берілген суретке байланысты сөз тіркесін құрайды. </w:t>
            </w:r>
          </w:p>
          <w:p w:rsidR="00527A44" w:rsidRDefault="00527A44">
            <w:pPr>
              <w:tabs>
                <w:tab w:val="left" w:pos="510"/>
              </w:tabs>
              <w:rPr>
                <w:rFonts w:ascii="TimesNewRomanPS-BoldMT" w:hAnsi="TimesNewRomanPS-BoldMT" w:cs="TimesNewRomanPS-BoldMT"/>
                <w:bCs/>
                <w:lang w:val="kk-KZ"/>
              </w:rPr>
            </w:pPr>
            <w:r>
              <w:rPr>
                <w:rFonts w:ascii="TimesNewRomanPS-BoldMT" w:hAnsi="TimesNewRomanPS-BoldMT" w:cs="TimesNewRomanPS-BoldMT"/>
                <w:b/>
                <w:bCs/>
                <w:i/>
                <w:lang w:val="kk-KZ"/>
              </w:rPr>
              <w:t>Кейбірі.</w:t>
            </w:r>
            <w:r>
              <w:rPr>
                <w:rFonts w:ascii="TimesNewRomanPS-BoldMT" w:hAnsi="TimesNewRomanPS-BoldMT" w:cs="TimesNewRomanPS-BoldMT"/>
                <w:bCs/>
                <w:lang w:val="kk-KZ"/>
              </w:rPr>
              <w:t xml:space="preserve"> 3) Осы сөзбен сөйлем құрастырады.</w:t>
            </w:r>
          </w:p>
          <w:p w:rsidR="00B95FD7" w:rsidRDefault="00B95FD7">
            <w:pPr>
              <w:tabs>
                <w:tab w:val="left" w:pos="510"/>
              </w:tabs>
              <w:rPr>
                <w:rFonts w:ascii="TimesNewRomanPS-BoldMT" w:hAnsi="TimesNewRomanPS-BoldMT" w:cs="TimesNewRomanPS-BoldMT"/>
                <w:bCs/>
                <w:lang w:val="kk-KZ"/>
              </w:rPr>
            </w:pPr>
          </w:p>
          <w:p w:rsidR="00527A44" w:rsidRDefault="00B95FD7" w:rsidP="00B95FD7">
            <w:pPr>
              <w:tabs>
                <w:tab w:val="left" w:pos="510"/>
              </w:tabs>
              <w:rPr>
                <w:rFonts w:ascii="TimesNewRomanPS-BoldMT" w:hAnsi="TimesNewRomanPS-BoldMT" w:cs="TimesNewRomanPS-BoldMT"/>
                <w:bCs/>
                <w:u w:val="single"/>
                <w:lang w:val="kk-KZ"/>
              </w:rPr>
            </w:pPr>
            <w:r>
              <w:rPr>
                <w:rFonts w:ascii="TimesNewRomanPS-BoldMT" w:hAnsi="TimesNewRomanPS-BoldMT" w:cs="TimesNewRomanPS-BoldMT"/>
                <w:bCs/>
                <w:lang w:val="kk-KZ"/>
              </w:rPr>
              <w:t xml:space="preserve">       </w:t>
            </w:r>
            <w:r w:rsidR="00527A44">
              <w:rPr>
                <w:rFonts w:ascii="TimesNewRomanPS-BoldMT" w:hAnsi="TimesNewRomanPS-BoldMT" w:cs="TimesNewRomanPS-BoldMT"/>
                <w:bCs/>
                <w:u w:val="single"/>
                <w:lang w:val="kk-KZ"/>
              </w:rPr>
              <w:t>Формативті бағалау. Топтық бағалау:</w:t>
            </w:r>
          </w:p>
          <w:p w:rsidR="00527A44" w:rsidRDefault="00527A44">
            <w:pPr>
              <w:tabs>
                <w:tab w:val="left" w:pos="510"/>
              </w:tabs>
              <w:ind w:left="360"/>
              <w:rPr>
                <w:rFonts w:ascii="TimesNewRomanPS-BoldMT" w:hAnsi="TimesNewRomanPS-BoldMT" w:cs="TimesNewRomanPS-BoldMT"/>
                <w:bCs/>
                <w:lang w:val="kk-KZ"/>
              </w:rPr>
            </w:pPr>
            <w:r>
              <w:rPr>
                <w:rFonts w:ascii="TimesNewRomanPS-BoldMT" w:hAnsi="TimesNewRomanPS-BoldMT" w:cs="TimesNewRomanPS-BoldMT"/>
                <w:bCs/>
                <w:lang w:val="kk-KZ"/>
              </w:rPr>
              <w:t xml:space="preserve">Сөздерді қатесіз айтса – 3 шапалақ </w:t>
            </w:r>
          </w:p>
          <w:p w:rsidR="00527A44" w:rsidRDefault="00527A44">
            <w:pPr>
              <w:tabs>
                <w:tab w:val="left" w:pos="510"/>
              </w:tabs>
              <w:ind w:left="360"/>
              <w:rPr>
                <w:rFonts w:ascii="TimesNewRomanPS-BoldMT" w:hAnsi="TimesNewRomanPS-BoldMT" w:cs="TimesNewRomanPS-BoldMT"/>
                <w:bCs/>
                <w:lang w:val="kk-KZ"/>
              </w:rPr>
            </w:pPr>
            <w:r>
              <w:rPr>
                <w:rFonts w:ascii="TimesNewRomanPS-BoldMT" w:hAnsi="TimesNewRomanPS-BoldMT" w:cs="TimesNewRomanPS-BoldMT"/>
                <w:bCs/>
                <w:lang w:val="kk-KZ"/>
              </w:rPr>
              <w:t>Сөздерді қатесіз, акцентпен айту – 2 шапалақ</w:t>
            </w:r>
          </w:p>
          <w:p w:rsidR="00527A44" w:rsidRDefault="00527A44">
            <w:pPr>
              <w:tabs>
                <w:tab w:val="left" w:pos="510"/>
              </w:tabs>
              <w:ind w:left="360"/>
              <w:rPr>
                <w:rFonts w:ascii="TimesNewRomanPS-BoldMT" w:hAnsi="TimesNewRomanPS-BoldMT" w:cs="TimesNewRomanPS-BoldMT"/>
                <w:bCs/>
                <w:lang w:val="kk-KZ"/>
              </w:rPr>
            </w:pPr>
            <w:r>
              <w:rPr>
                <w:rFonts w:ascii="TimesNewRomanPS-BoldMT" w:hAnsi="TimesNewRomanPS-BoldMT" w:cs="TimesNewRomanPS-BoldMT"/>
                <w:bCs/>
                <w:lang w:val="kk-KZ"/>
              </w:rPr>
              <w:t>Сөздерді қате жіберіп, акцентпен айту – 1 шапалақ</w:t>
            </w:r>
          </w:p>
          <w:p w:rsidR="00527A44" w:rsidRDefault="00527A44">
            <w:pPr>
              <w:tabs>
                <w:tab w:val="left" w:pos="510"/>
              </w:tabs>
              <w:ind w:left="360"/>
              <w:rPr>
                <w:rFonts w:ascii="TimesNewRomanPS-BoldMT" w:hAnsi="TimesNewRomanPS-BoldMT" w:cs="TimesNewRomanPS-BoldMT"/>
                <w:bCs/>
                <w:lang w:val="kk-KZ"/>
              </w:rPr>
            </w:pPr>
          </w:p>
          <w:p w:rsidR="00527A44" w:rsidRDefault="00527A44">
            <w:pPr>
              <w:tabs>
                <w:tab w:val="left" w:pos="510"/>
              </w:tabs>
              <w:ind w:left="360"/>
              <w:rPr>
                <w:rFonts w:ascii="TimesNewRomanPS-BoldMT" w:hAnsi="TimesNewRomanPS-BoldMT" w:cs="TimesNewRomanPS-BoldMT"/>
                <w:bCs/>
                <w:lang w:val="kk-KZ"/>
              </w:rPr>
            </w:pPr>
            <w:r>
              <w:rPr>
                <w:rFonts w:ascii="TimesNewRomanPS-BoldMT" w:hAnsi="TimesNewRomanPS-BoldMT" w:cs="TimesNewRomanPS-BoldMT"/>
                <w:bCs/>
                <w:lang w:val="kk-KZ"/>
              </w:rPr>
              <w:t>Сөз тіркестерін дұрыс құрап айтса – 3 шапалақ</w:t>
            </w:r>
          </w:p>
          <w:p w:rsidR="00527A44" w:rsidRDefault="00527A44">
            <w:pPr>
              <w:tabs>
                <w:tab w:val="left" w:pos="510"/>
              </w:tabs>
              <w:ind w:left="360"/>
              <w:rPr>
                <w:rFonts w:ascii="TimesNewRomanPS-BoldMT" w:hAnsi="TimesNewRomanPS-BoldMT" w:cs="TimesNewRomanPS-BoldMT"/>
                <w:bCs/>
                <w:lang w:val="kk-KZ"/>
              </w:rPr>
            </w:pPr>
            <w:r>
              <w:rPr>
                <w:rFonts w:ascii="TimesNewRomanPS-BoldMT" w:hAnsi="TimesNewRomanPS-BoldMT" w:cs="TimesNewRomanPS-BoldMT"/>
                <w:bCs/>
                <w:lang w:val="kk-KZ"/>
              </w:rPr>
              <w:t>Сөз тіркестерін қате жіберіп, акцентпен айтса  – 2 шапалақ</w:t>
            </w:r>
          </w:p>
          <w:p w:rsidR="00527A44" w:rsidRDefault="00527A44">
            <w:pPr>
              <w:tabs>
                <w:tab w:val="left" w:pos="510"/>
              </w:tabs>
              <w:ind w:left="360"/>
              <w:rPr>
                <w:rFonts w:ascii="TimesNewRomanPS-BoldMT" w:hAnsi="TimesNewRomanPS-BoldMT" w:cs="TimesNewRomanPS-BoldMT"/>
                <w:bCs/>
                <w:lang w:val="kk-KZ"/>
              </w:rPr>
            </w:pPr>
            <w:r>
              <w:rPr>
                <w:rFonts w:ascii="TimesNewRomanPS-BoldMT" w:hAnsi="TimesNewRomanPS-BoldMT" w:cs="TimesNewRomanPS-BoldMT"/>
                <w:bCs/>
                <w:lang w:val="kk-KZ"/>
              </w:rPr>
              <w:t>Сөз тіркестерін дұрыс құрап, акцентпен, қате жіберіп айтса – 1 шапалақ</w:t>
            </w:r>
          </w:p>
          <w:p w:rsidR="00B95FD7" w:rsidRDefault="00B95FD7" w:rsidP="00B95FD7">
            <w:pPr>
              <w:tabs>
                <w:tab w:val="left" w:pos="510"/>
              </w:tabs>
              <w:rPr>
                <w:rFonts w:ascii="TimesNewRomanPS-BoldMT" w:hAnsi="TimesNewRomanPS-BoldMT" w:cs="TimesNewRomanPS-BoldMT"/>
                <w:bCs/>
                <w:lang w:val="kk-KZ"/>
              </w:rPr>
            </w:pPr>
          </w:p>
          <w:p w:rsidR="00527A44" w:rsidRDefault="00B95FD7" w:rsidP="00B95FD7">
            <w:pPr>
              <w:tabs>
                <w:tab w:val="left" w:pos="510"/>
              </w:tabs>
              <w:rPr>
                <w:rFonts w:ascii="TimesNewRomanPS-BoldMT" w:hAnsi="TimesNewRomanPS-BoldMT" w:cs="TimesNewRomanPS-BoldMT"/>
                <w:bCs/>
                <w:lang w:val="kk-KZ"/>
              </w:rPr>
            </w:pPr>
            <w:r>
              <w:rPr>
                <w:rFonts w:ascii="TimesNewRomanPS-BoldMT" w:hAnsi="TimesNewRomanPS-BoldMT" w:cs="TimesNewRomanPS-BoldMT"/>
                <w:bCs/>
                <w:lang w:val="kk-KZ"/>
              </w:rPr>
              <w:t xml:space="preserve">      </w:t>
            </w:r>
            <w:r w:rsidR="00527A44">
              <w:rPr>
                <w:rFonts w:ascii="TimesNewRomanPS-BoldMT" w:hAnsi="TimesNewRomanPS-BoldMT" w:cs="TimesNewRomanPS-BoldMT"/>
                <w:bCs/>
                <w:lang w:val="kk-KZ"/>
              </w:rPr>
              <w:t>Сөйлемдер талапқа сай құрылса - 3 шапалақ</w:t>
            </w:r>
          </w:p>
          <w:p w:rsidR="00527A44" w:rsidRDefault="00527A44">
            <w:pPr>
              <w:tabs>
                <w:tab w:val="left" w:pos="510"/>
              </w:tabs>
              <w:ind w:left="360"/>
              <w:rPr>
                <w:rFonts w:ascii="TimesNewRomanPS-BoldMT" w:hAnsi="TimesNewRomanPS-BoldMT" w:cs="TimesNewRomanPS-BoldMT"/>
                <w:bCs/>
                <w:lang w:val="kk-KZ"/>
              </w:rPr>
            </w:pPr>
            <w:r>
              <w:rPr>
                <w:rFonts w:ascii="TimesNewRomanPS-BoldMT" w:hAnsi="TimesNewRomanPS-BoldMT" w:cs="TimesNewRomanPS-BoldMT"/>
                <w:bCs/>
                <w:lang w:val="kk-KZ"/>
              </w:rPr>
              <w:t>Сөйлемдер талапқа сай құрылса, бірақ акцентпен айтылса - 2 шапалақ</w:t>
            </w:r>
          </w:p>
          <w:p w:rsidR="00527A44" w:rsidRDefault="00527A44" w:rsidP="00B95FD7">
            <w:pPr>
              <w:tabs>
                <w:tab w:val="left" w:pos="510"/>
              </w:tabs>
              <w:ind w:left="360"/>
              <w:rPr>
                <w:rFonts w:ascii="TimesNewRomanPS-BoldMT" w:hAnsi="TimesNewRomanPS-BoldMT" w:cs="TimesNewRomanPS-BoldMT"/>
                <w:bCs/>
                <w:lang w:val="kk-KZ"/>
              </w:rPr>
            </w:pPr>
            <w:r>
              <w:rPr>
                <w:rFonts w:ascii="TimesNewRomanPS-BoldMT" w:hAnsi="TimesNewRomanPS-BoldMT" w:cs="TimesNewRomanPS-BoldMT"/>
                <w:bCs/>
                <w:lang w:val="kk-KZ"/>
              </w:rPr>
              <w:t>Сөйлемдер талапқа сай құрылмаса - 1 шапалақ</w:t>
            </w:r>
          </w:p>
        </w:tc>
        <w:tc>
          <w:tcPr>
            <w:tcW w:w="2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27A44" w:rsidRDefault="00527A44">
            <w:pPr>
              <w:rPr>
                <w:rFonts w:ascii="TimesNewRomanPS-BoldMT" w:hAnsi="TimesNewRomanPS-BoldMT" w:cs="TimesNewRomanPS-BoldMT"/>
                <w:bCs/>
                <w:i/>
                <w:lang w:val="kk-KZ"/>
              </w:rPr>
            </w:pPr>
            <w:r>
              <w:rPr>
                <w:rFonts w:ascii="TimesNewRomanPS-BoldMT" w:hAnsi="TimesNewRomanPS-BoldMT" w:cs="TimesNewRomanPS-BoldMT"/>
                <w:bCs/>
                <w:i/>
                <w:lang w:val="kk-KZ"/>
              </w:rPr>
              <w:lastRenderedPageBreak/>
              <w:t xml:space="preserve"> </w:t>
            </w:r>
          </w:p>
        </w:tc>
      </w:tr>
      <w:tr w:rsidR="00527A44" w:rsidTr="00527A44">
        <w:trPr>
          <w:gridAfter w:val="1"/>
          <w:wAfter w:w="15" w:type="dxa"/>
          <w:trHeight w:val="4000"/>
        </w:trPr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7A44" w:rsidRPr="00B95FD7" w:rsidRDefault="00527A4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lang w:val="kk-KZ"/>
              </w:rPr>
            </w:pPr>
            <w:r w:rsidRPr="00B95FD7">
              <w:rPr>
                <w:rFonts w:ascii="TimesNewRomanPSMT" w:hAnsi="TimesNewRomanPSMT" w:cs="TimesNewRomanPSMT"/>
                <w:b/>
                <w:lang w:val="kk-KZ"/>
              </w:rPr>
              <w:lastRenderedPageBreak/>
              <w:t>Талдау</w:t>
            </w:r>
          </w:p>
        </w:tc>
        <w:tc>
          <w:tcPr>
            <w:tcW w:w="557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27A44" w:rsidRDefault="00527A44">
            <w:pPr>
              <w:tabs>
                <w:tab w:val="left" w:pos="510"/>
              </w:tabs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ДИКТАФОН. Тәуелдік жалғауын меңгертуге арналған тапсырма. Менің мектебім, сенің сыныбың, оның кітапханасы, менің қаламым, сенің дәптерің, оның сөмкесі, т.б.</w:t>
            </w:r>
          </w:p>
          <w:p w:rsidR="00527A44" w:rsidRDefault="00527A44">
            <w:pPr>
              <w:tabs>
                <w:tab w:val="left" w:pos="510"/>
              </w:tabs>
              <w:rPr>
                <w:rFonts w:ascii="Times New Roman" w:hAnsi="Times New Roman" w:cs="Times New Roman"/>
                <w:lang w:val="kk-KZ"/>
              </w:rPr>
            </w:pPr>
          </w:p>
          <w:p w:rsidR="00527A44" w:rsidRDefault="00527A44">
            <w:pPr>
              <w:tabs>
                <w:tab w:val="left" w:pos="510"/>
              </w:tabs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ДИАЛОГ. Қос шеңбер құрады. </w:t>
            </w:r>
            <w:r>
              <w:rPr>
                <w:rFonts w:ascii="Times New Roman" w:hAnsi="Times New Roman" w:cs="Times New Roman"/>
                <w:i/>
                <w:lang w:val="kk-KZ"/>
              </w:rPr>
              <w:t xml:space="preserve">Менің мектебім, бірінші қабат, екінші қабат, мектебім үлкен, </w:t>
            </w:r>
            <w:r>
              <w:rPr>
                <w:rFonts w:ascii="Times New Roman" w:hAnsi="Times New Roman" w:cs="Times New Roman"/>
                <w:lang w:val="kk-KZ"/>
              </w:rPr>
              <w:t>сөздерін қолданып, сөйлеседі. Жұппен жұмыс</w:t>
            </w:r>
          </w:p>
          <w:p w:rsidR="00527A44" w:rsidRDefault="00527A44">
            <w:pPr>
              <w:tabs>
                <w:tab w:val="left" w:pos="510"/>
              </w:tabs>
              <w:rPr>
                <w:rFonts w:ascii="TimesNewRomanPS-BoldMT" w:hAnsi="TimesNewRomanPS-BoldMT" w:cs="TimesNewRomanPS-BoldMT"/>
                <w:bCs/>
                <w:i/>
                <w:lang w:val="kk-KZ"/>
              </w:rPr>
            </w:pPr>
          </w:p>
          <w:p w:rsidR="00527A44" w:rsidRDefault="00527A44">
            <w:pPr>
              <w:rPr>
                <w:rFonts w:ascii="TimesNewRomanPS-BoldMT" w:hAnsi="TimesNewRomanPS-BoldMT" w:cs="TimesNewRomanPS-BoldMT"/>
                <w:bCs/>
                <w:lang w:val="kk-KZ"/>
              </w:rPr>
            </w:pPr>
            <w:r>
              <w:pict>
                <v:shape id="_x0000_s1062" type="#_x0000_t32" style="position:absolute;margin-left:129.35pt;margin-top:49.2pt;width:6.6pt;height:19.5pt;flip:x;z-index:251673600" o:connectortype="straight"/>
              </w:pict>
            </w:r>
            <w:r>
              <w:rPr>
                <w:rFonts w:ascii="TimesNewRomanPS-BoldMT" w:hAnsi="TimesNewRomanPS-BoldMT" w:cs="TimesNewRomanPS-BoldMT"/>
                <w:b/>
                <w:bCs/>
                <w:i/>
                <w:u w:val="single"/>
                <w:lang w:val="kk-KZ"/>
              </w:rPr>
              <w:t>Қосымша</w:t>
            </w:r>
            <w:r>
              <w:rPr>
                <w:rFonts w:ascii="TimesNewRomanPS-BoldMT" w:hAnsi="TimesNewRomanPS-BoldMT" w:cs="TimesNewRomanPS-BoldMT"/>
                <w:b/>
                <w:bCs/>
                <w:u w:val="single"/>
                <w:lang w:val="kk-KZ"/>
              </w:rPr>
              <w:t>:</w:t>
            </w:r>
            <w:r>
              <w:rPr>
                <w:rFonts w:ascii="TimesNewRomanPS-BoldMT" w:hAnsi="TimesNewRomanPS-BoldMT" w:cs="TimesNewRomanPS-BoldMT"/>
                <w:bCs/>
                <w:lang w:val="kk-KZ"/>
              </w:rPr>
              <w:t xml:space="preserve"> Әр топ «Менің мектебім»  тақырыбы бойынша органайзер  - дара диаграмма құрады: (дайын суреттер мектеп, парта, асхана, сынып, спортзал)  беріледі, оларды жапсырады)</w:t>
            </w:r>
          </w:p>
          <w:p w:rsidR="00527A44" w:rsidRDefault="00527A44">
            <w:pPr>
              <w:rPr>
                <w:rFonts w:ascii="TimesNewRomanPS-BoldMT" w:hAnsi="TimesNewRomanPS-BoldMT" w:cs="TimesNewRomanPS-BoldMT"/>
                <w:bCs/>
                <w:lang w:val="kk-KZ"/>
              </w:rPr>
            </w:pPr>
          </w:p>
          <w:p w:rsidR="00527A44" w:rsidRDefault="00527A44">
            <w:pPr>
              <w:rPr>
                <w:rFonts w:ascii="TimesNewRomanPS-BoldMT" w:hAnsi="TimesNewRomanPS-BoldMT" w:cs="TimesNewRomanPS-BoldMT"/>
                <w:bCs/>
                <w:lang w:val="kk-KZ"/>
              </w:rPr>
            </w:pPr>
            <w:r>
              <w:pict>
                <v:oval id="_x0000_s1057" style="position:absolute;margin-left:80.55pt;margin-top:5.45pt;width:86.25pt;height:60pt;z-index:251674624">
                  <v:textbox>
                    <w:txbxContent>
                      <w:p w:rsidR="00527A44" w:rsidRDefault="00527A44" w:rsidP="00527A44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k-KZ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k-KZ"/>
                          </w:rPr>
                          <w:t>Менің мектебім</w:t>
                        </w:r>
                      </w:p>
                    </w:txbxContent>
                  </v:textbox>
                </v:oval>
              </w:pict>
            </w:r>
            <w:r>
              <w:pict>
                <v:shape id="_x0000_s1058" type="#_x0000_t32" style="position:absolute;margin-left:162.3pt;margin-top:10pt;width:34.5pt;height:10.45pt;flip:y;z-index:251675648" o:connectortype="straight"/>
              </w:pict>
            </w:r>
            <w:r>
              <w:pict>
                <v:shape id="_x0000_s1059" type="#_x0000_t32" style="position:absolute;margin-left:166.8pt;margin-top:43.25pt;width:30pt;height:8.25pt;z-index:251676672" o:connectortype="straight"/>
              </w:pict>
            </w:r>
            <w:r>
              <w:pict>
                <v:shape id="_x0000_s1060" type="#_x0000_t32" style="position:absolute;margin-left:46.05pt;margin-top:32.65pt;width:34.5pt;height:0;z-index:251677696" o:connectortype="straight"/>
              </w:pict>
            </w:r>
            <w:r>
              <w:pict>
                <v:shape id="_x0000_s1061" type="#_x0000_t32" style="position:absolute;margin-left:73.8pt;margin-top:56.85pt;width:18.75pt;height:14.25pt;flip:y;z-index:251678720" o:connectortype="straight"/>
              </w:pict>
            </w:r>
            <w:r>
              <w:pict>
                <v:shape id="_x0000_s1063" type="#_x0000_t32" style="position:absolute;margin-left:76.8pt;margin-top:.95pt;width:15.75pt;height:14.3pt;z-index:251679744" o:connectortype="straight"/>
              </w:pict>
            </w:r>
            <w:r>
              <w:pict>
                <v:shape id="_x0000_s1064" type="#_x0000_t32" style="position:absolute;margin-left:129.35pt;margin-top:65.95pt;width:.05pt;height:17.25pt;flip:y;z-index:251680768" o:connectortype="straight"/>
              </w:pict>
            </w:r>
          </w:p>
          <w:p w:rsidR="00527A44" w:rsidRDefault="00527A44">
            <w:pPr>
              <w:rPr>
                <w:rFonts w:ascii="TimesNewRomanPS-BoldMT" w:hAnsi="TimesNewRomanPS-BoldMT" w:cs="TimesNewRomanPS-BoldMT"/>
                <w:bCs/>
                <w:lang w:val="kk-KZ"/>
              </w:rPr>
            </w:pPr>
          </w:p>
          <w:p w:rsidR="00527A44" w:rsidRDefault="00527A44">
            <w:pPr>
              <w:rPr>
                <w:rFonts w:ascii="TimesNewRomanPS-BoldMT" w:hAnsi="TimesNewRomanPS-BoldMT" w:cs="TimesNewRomanPS-BoldMT"/>
                <w:bCs/>
                <w:lang w:val="kk-KZ"/>
              </w:rPr>
            </w:pPr>
          </w:p>
          <w:p w:rsidR="00527A44" w:rsidRDefault="00527A44">
            <w:pPr>
              <w:rPr>
                <w:rFonts w:ascii="TimesNewRomanPS-BoldMT" w:hAnsi="TimesNewRomanPS-BoldMT" w:cs="TimesNewRomanPS-BoldMT"/>
                <w:bCs/>
                <w:lang w:val="kk-KZ"/>
              </w:rPr>
            </w:pPr>
          </w:p>
          <w:p w:rsidR="00527A44" w:rsidRDefault="00527A44">
            <w:pPr>
              <w:rPr>
                <w:rFonts w:ascii="TimesNewRomanPS-BoldMT" w:hAnsi="TimesNewRomanPS-BoldMT" w:cs="TimesNewRomanPS-BoldMT"/>
                <w:bCs/>
                <w:lang w:val="kk-KZ"/>
              </w:rPr>
            </w:pPr>
          </w:p>
          <w:p w:rsidR="00527A44" w:rsidRDefault="00527A44">
            <w:pPr>
              <w:rPr>
                <w:rFonts w:ascii="TimesNewRomanPS-BoldMT" w:hAnsi="TimesNewRomanPS-BoldMT" w:cs="TimesNewRomanPS-BoldMT"/>
                <w:bCs/>
                <w:lang w:val="kk-KZ"/>
              </w:rPr>
            </w:pPr>
          </w:p>
          <w:p w:rsidR="00527A44" w:rsidRDefault="00527A44">
            <w:pPr>
              <w:rPr>
                <w:rFonts w:ascii="TimesNewRomanPS-BoldMT" w:hAnsi="TimesNewRomanPS-BoldMT" w:cs="TimesNewRomanPS-BoldMT"/>
                <w:bCs/>
                <w:lang w:val="kk-KZ"/>
              </w:rPr>
            </w:pPr>
          </w:p>
          <w:p w:rsidR="00527A44" w:rsidRDefault="00527A44">
            <w:pPr>
              <w:rPr>
                <w:rFonts w:ascii="TimesNewRomanPS-BoldMT" w:hAnsi="TimesNewRomanPS-BoldMT" w:cs="TimesNewRomanPS-BoldMT"/>
                <w:bCs/>
                <w:lang w:val="kk-KZ"/>
              </w:rPr>
            </w:pPr>
            <w:r>
              <w:rPr>
                <w:rFonts w:ascii="TimesNewRomanPS-BoldMT" w:hAnsi="TimesNewRomanPS-BoldMT" w:cs="TimesNewRomanPS-BoldMT"/>
                <w:bCs/>
                <w:lang w:val="kk-KZ"/>
              </w:rPr>
              <w:t>Қорғайды.  Кері байланыс: «Екі жұлдыз, бір тілек» әдісі мұғалімнің жетекшілігімен</w:t>
            </w:r>
          </w:p>
          <w:p w:rsidR="00527A44" w:rsidRDefault="00527A44">
            <w:pPr>
              <w:tabs>
                <w:tab w:val="left" w:pos="510"/>
              </w:tabs>
              <w:rPr>
                <w:rFonts w:ascii="Times New Roman" w:hAnsi="Times New Roman" w:cs="Times New Roman"/>
                <w:lang w:val="kk-KZ"/>
              </w:rPr>
            </w:pPr>
          </w:p>
          <w:p w:rsidR="00527A44" w:rsidRDefault="00527A44" w:rsidP="00CF0D97">
            <w:pPr>
              <w:numPr>
                <w:ilvl w:val="0"/>
                <w:numId w:val="4"/>
              </w:numPr>
              <w:spacing w:before="100" w:beforeAutospacing="1"/>
              <w:contextualSpacing/>
              <w:jc w:val="both"/>
              <w:rPr>
                <w:rFonts w:ascii="TimesNewRomanPS-BoldMT" w:eastAsia="Times New Roman" w:hAnsi="TimesNewRomanPS-BoldMT" w:cs="TimesNewRomanPS-BoldMT"/>
                <w:bCs/>
                <w:lang w:val="kk-KZ"/>
              </w:rPr>
            </w:pPr>
            <w:r>
              <w:rPr>
                <w:rFonts w:ascii="TimesNewRomanPS-BoldMT" w:eastAsia="Times New Roman" w:hAnsi="TimesNewRomanPS-BoldMT" w:cs="TimesNewRomanPS-BoldMT"/>
                <w:bCs/>
                <w:lang w:val="kk-KZ"/>
              </w:rPr>
              <w:t>«Кім табады?» ойыны</w:t>
            </w:r>
          </w:p>
          <w:p w:rsidR="00527A44" w:rsidRDefault="00527A44" w:rsidP="00CF0D9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0" w:beforeAutospacing="1"/>
              <w:contextualSpacing/>
              <w:rPr>
                <w:rFonts w:ascii="TimesNewRomanPS-ItalicMT" w:eastAsia="Times New Roman" w:hAnsi="TimesNewRomanPS-ItalicMT" w:cs="TimesNewRomanPS-ItalicMT"/>
                <w:i/>
                <w:iCs/>
                <w:lang w:val="kk-KZ"/>
              </w:rPr>
            </w:pPr>
            <w:r>
              <w:rPr>
                <w:rFonts w:ascii="TimesNewRomanPS-ItalicMT" w:eastAsia="Times New Roman" w:hAnsi="TimesNewRomanPS-ItalicMT" w:cs="TimesNewRomanPS-ItalicMT"/>
                <w:i/>
                <w:iCs/>
              </w:rPr>
              <w:t xml:space="preserve">Не </w:t>
            </w:r>
            <w:proofErr w:type="spellStart"/>
            <w:r>
              <w:rPr>
                <w:rFonts w:ascii="TimesNewRomanPS-ItalicMT" w:eastAsia="Times New Roman" w:hAnsi="TimesNewRomanPS-ItalicMT" w:cs="TimesNewRomanPS-ItalicMT"/>
                <w:i/>
                <w:iCs/>
              </w:rPr>
              <w:t>себепті</w:t>
            </w:r>
            <w:proofErr w:type="spellEnd"/>
            <w:r>
              <w:rPr>
                <w:rFonts w:ascii="TimesNewRomanPS-ItalicMT" w:eastAsia="Times New Roman" w:hAnsi="TimesNewRomanPS-ItalicMT" w:cs="TimesNewRomanPS-ItalicMT"/>
                <w:i/>
                <w:iCs/>
                <w:lang w:val="kk-KZ"/>
              </w:rPr>
              <w:t xml:space="preserve"> </w:t>
            </w:r>
            <w:proofErr w:type="gramStart"/>
            <w:r>
              <w:rPr>
                <w:rFonts w:ascii="TimesNewRomanPS-ItalicMT" w:eastAsia="Times New Roman" w:hAnsi="TimesNewRomanPS-ItalicMT" w:cs="TimesNewRomanPS-ItalicMT"/>
                <w:i/>
                <w:iCs/>
                <w:lang w:val="kk-KZ"/>
              </w:rPr>
              <w:t xml:space="preserve">( </w:t>
            </w:r>
            <w:proofErr w:type="gramEnd"/>
            <w:r>
              <w:rPr>
                <w:rFonts w:ascii="TimesNewRomanPS-ItalicMT" w:eastAsia="Times New Roman" w:hAnsi="TimesNewRomanPS-ItalicMT" w:cs="TimesNewRomanPS-ItalicMT"/>
                <w:i/>
                <w:iCs/>
                <w:lang w:val="kk-KZ"/>
              </w:rPr>
              <w:t xml:space="preserve">мектепте) </w:t>
            </w:r>
            <w:r>
              <w:rPr>
                <w:rFonts w:ascii="TimesNewRomanPS-ItalicMT" w:eastAsia="Times New Roman" w:hAnsi="TimesNewRomanPS-ItalicMT" w:cs="TimesNewRomanPS-ItalicMT"/>
                <w:iCs/>
                <w:lang w:val="kk-KZ"/>
              </w:rPr>
              <w:t>оқу керек деп ойлайсың</w:t>
            </w:r>
            <w:r>
              <w:rPr>
                <w:rFonts w:ascii="TimesNewRomanPS-ItalicMT" w:eastAsia="Times New Roman" w:hAnsi="TimesNewRomanPS-ItalicMT" w:cs="TimesNewRomanPS-ItalicMT"/>
                <w:i/>
                <w:iCs/>
                <w:lang w:val="kk-KZ"/>
              </w:rPr>
              <w:t xml:space="preserve">? </w:t>
            </w:r>
          </w:p>
          <w:p w:rsidR="00527A44" w:rsidRDefault="00527A44" w:rsidP="00CF0D97">
            <w:pPr>
              <w:numPr>
                <w:ilvl w:val="0"/>
                <w:numId w:val="5"/>
              </w:num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Мектепте </w:t>
            </w:r>
            <w:r>
              <w:rPr>
                <w:rFonts w:ascii="Times New Roman" w:eastAsia="Times New Roman" w:hAnsi="Times New Roman" w:cs="Times New Roman"/>
                <w:i/>
                <w:lang w:val="kk-KZ"/>
              </w:rPr>
              <w:t>не себепті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 ...  </w:t>
            </w:r>
            <w:r>
              <w:rPr>
                <w:rFonts w:ascii="Times New Roman" w:eastAsia="Times New Roman" w:hAnsi="Times New Roman" w:cs="Times New Roman"/>
                <w:i/>
                <w:lang w:val="kk-KZ"/>
              </w:rPr>
              <w:t>(кітапхана,)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lang w:val="kk-KZ"/>
              </w:rPr>
              <w:t>спортзал, асхана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 болуы  керек деп ойлайсың?</w:t>
            </w:r>
          </w:p>
          <w:p w:rsidR="00527A44" w:rsidRDefault="00527A44">
            <w:pPr>
              <w:rPr>
                <w:rFonts w:ascii="TimesNewRomanPS-ItalicMT" w:hAnsi="TimesNewRomanPS-ItalicMT" w:cs="TimesNewRomanPS-ItalicMT"/>
                <w:b/>
                <w:i/>
                <w:iCs/>
                <w:lang w:val="kk-KZ"/>
              </w:rPr>
            </w:pPr>
          </w:p>
          <w:p w:rsidR="00527A44" w:rsidRDefault="00527A44">
            <w:pPr>
              <w:rPr>
                <w:rFonts w:ascii="TimesNewRomanPS-ItalicMT" w:hAnsi="TimesNewRomanPS-ItalicMT" w:cs="TimesNewRomanPS-ItalicMT"/>
                <w:b/>
                <w:i/>
                <w:iCs/>
                <w:lang w:val="kk-KZ"/>
              </w:rPr>
            </w:pPr>
            <w:r>
              <w:rPr>
                <w:rFonts w:ascii="TimesNewRomanPS-ItalicMT" w:hAnsi="TimesNewRomanPS-ItalicMT" w:cs="TimesNewRomanPS-ItalicMT"/>
                <w:b/>
                <w:i/>
                <w:iCs/>
                <w:lang w:val="kk-KZ"/>
              </w:rPr>
              <w:t>СЕРГІТУ СӘТІ.</w:t>
            </w:r>
          </w:p>
          <w:p w:rsidR="00527A44" w:rsidRPr="00527A44" w:rsidRDefault="00527A44" w:rsidP="00527A44">
            <w:pPr>
              <w:rPr>
                <w:rFonts w:ascii="TimesNewRomanPS-ItalicMT" w:hAnsi="TimesNewRomanPS-ItalicMT" w:cs="TimesNewRomanPS-ItalicMT"/>
                <w:iCs/>
                <w:lang w:val="kk-KZ"/>
              </w:rPr>
            </w:pPr>
            <w:r w:rsidRPr="00527A44">
              <w:rPr>
                <w:rFonts w:ascii="TimesNewRomanPS-ItalicMT" w:hAnsi="TimesNewRomanPS-ItalicMT" w:cs="TimesNewRomanPS-ItalicMT"/>
                <w:iCs/>
                <w:lang w:val="kk-KZ"/>
              </w:rPr>
              <w:t>Қолды белге қояйық,</w:t>
            </w:r>
          </w:p>
          <w:p w:rsidR="00527A44" w:rsidRPr="00527A44" w:rsidRDefault="00527A44" w:rsidP="00527A44">
            <w:pPr>
              <w:rPr>
                <w:rFonts w:ascii="TimesNewRomanPS-ItalicMT" w:hAnsi="TimesNewRomanPS-ItalicMT" w:cs="TimesNewRomanPS-ItalicMT"/>
                <w:iCs/>
                <w:lang w:val="kk-KZ"/>
              </w:rPr>
            </w:pPr>
            <w:r w:rsidRPr="00527A44">
              <w:rPr>
                <w:rFonts w:ascii="TimesNewRomanPS-ItalicMT" w:hAnsi="TimesNewRomanPS-ItalicMT" w:cs="TimesNewRomanPS-ItalicMT"/>
                <w:iCs/>
                <w:lang w:val="kk-KZ"/>
              </w:rPr>
              <w:t>Басты оңға бұрайық.</w:t>
            </w:r>
          </w:p>
          <w:p w:rsidR="00527A44" w:rsidRPr="00527A44" w:rsidRDefault="00527A44" w:rsidP="00527A44">
            <w:pPr>
              <w:rPr>
                <w:rFonts w:ascii="TimesNewRomanPS-ItalicMT" w:hAnsi="TimesNewRomanPS-ItalicMT" w:cs="TimesNewRomanPS-ItalicMT"/>
                <w:iCs/>
                <w:lang w:val="kk-KZ"/>
              </w:rPr>
            </w:pPr>
            <w:r w:rsidRPr="00527A44">
              <w:rPr>
                <w:rFonts w:ascii="TimesNewRomanPS-ItalicMT" w:hAnsi="TimesNewRomanPS-ItalicMT" w:cs="TimesNewRomanPS-ItalicMT"/>
                <w:iCs/>
                <w:lang w:val="kk-KZ"/>
              </w:rPr>
              <w:t>Басты солға бұрайық.</w:t>
            </w:r>
          </w:p>
          <w:p w:rsidR="00527A44" w:rsidRPr="00527A44" w:rsidRDefault="00527A44" w:rsidP="00527A44">
            <w:pPr>
              <w:rPr>
                <w:rFonts w:ascii="TimesNewRomanPS-ItalicMT" w:hAnsi="TimesNewRomanPS-ItalicMT" w:cs="TimesNewRomanPS-ItalicMT"/>
                <w:iCs/>
                <w:lang w:val="kk-KZ"/>
              </w:rPr>
            </w:pPr>
            <w:r w:rsidRPr="00527A44">
              <w:rPr>
                <w:rFonts w:ascii="TimesNewRomanPS-ItalicMT" w:hAnsi="TimesNewRomanPS-ItalicMT" w:cs="TimesNewRomanPS-ItalicMT"/>
                <w:iCs/>
                <w:lang w:val="kk-KZ"/>
              </w:rPr>
              <w:t>Бір отырып, бір тұрып,</w:t>
            </w:r>
          </w:p>
          <w:p w:rsidR="00527A44" w:rsidRPr="00527A44" w:rsidRDefault="00527A44" w:rsidP="00527A44">
            <w:pPr>
              <w:rPr>
                <w:rFonts w:ascii="TimesNewRomanPS-ItalicMT" w:hAnsi="TimesNewRomanPS-ItalicMT" w:cs="TimesNewRomanPS-ItalicMT"/>
                <w:iCs/>
              </w:rPr>
            </w:pPr>
            <w:r w:rsidRPr="00527A44">
              <w:rPr>
                <w:rFonts w:ascii="TimesNewRomanPS-ItalicMT" w:hAnsi="TimesNewRomanPS-ItalicMT" w:cs="TimesNewRomanPS-ItalicMT"/>
                <w:iCs/>
                <w:lang w:val="kk-KZ"/>
              </w:rPr>
              <w:t>Бір отырып, бір тұрып.</w:t>
            </w:r>
          </w:p>
          <w:p w:rsidR="00527A44" w:rsidRDefault="00527A44" w:rsidP="00527A44">
            <w:pPr>
              <w:rPr>
                <w:rFonts w:ascii="TimesNewRomanPS-ItalicMT" w:hAnsi="TimesNewRomanPS-ItalicMT" w:cs="TimesNewRomanPS-ItalicMT"/>
                <w:b/>
                <w:i/>
                <w:iCs/>
                <w:lang w:val="kk-KZ"/>
              </w:rPr>
            </w:pPr>
            <w:r w:rsidRPr="00527A44">
              <w:rPr>
                <w:rFonts w:ascii="TimesNewRomanPS-ItalicMT" w:hAnsi="TimesNewRomanPS-ItalicMT" w:cs="TimesNewRomanPS-ItalicMT"/>
                <w:iCs/>
                <w:lang w:val="kk-KZ"/>
              </w:rPr>
              <w:t>Біз демалып қалайық</w:t>
            </w:r>
          </w:p>
        </w:tc>
        <w:tc>
          <w:tcPr>
            <w:tcW w:w="2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27A44" w:rsidRDefault="00527A44">
            <w:pPr>
              <w:rPr>
                <w:rFonts w:ascii="TimesNewRomanPS-BoldMT" w:hAnsi="TimesNewRomanPS-BoldMT" w:cs="TimesNewRomanPS-BoldMT"/>
                <w:bCs/>
                <w:i/>
                <w:lang w:val="kk-KZ"/>
              </w:rPr>
            </w:pPr>
            <w:r>
              <w:rPr>
                <w:rFonts w:ascii="TimesNewRomanPS-BoldMT" w:hAnsi="TimesNewRomanPS-BoldMT" w:cs="TimesNewRomanPS-BoldMT"/>
                <w:bCs/>
                <w:i/>
                <w:lang w:val="kk-KZ"/>
              </w:rPr>
              <w:t xml:space="preserve"> </w:t>
            </w:r>
          </w:p>
        </w:tc>
      </w:tr>
      <w:tr w:rsidR="00527A44" w:rsidRPr="00527A44" w:rsidTr="00527A44">
        <w:trPr>
          <w:gridAfter w:val="1"/>
          <w:wAfter w:w="15" w:type="dxa"/>
        </w:trPr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7A44" w:rsidRPr="00B95FD7" w:rsidRDefault="00527A44">
            <w:pPr>
              <w:rPr>
                <w:rFonts w:ascii="TimesNewRomanPSMT" w:hAnsi="TimesNewRomanPSMT" w:cs="TimesNewRomanPSMT"/>
                <w:b/>
                <w:lang w:val="kk-KZ"/>
              </w:rPr>
            </w:pPr>
            <w:r w:rsidRPr="00B95FD7">
              <w:rPr>
                <w:rFonts w:ascii="TimesNewRomanPSMT" w:hAnsi="TimesNewRomanPSMT" w:cs="TimesNewRomanPSMT"/>
                <w:b/>
                <w:lang w:val="kk-KZ"/>
              </w:rPr>
              <w:lastRenderedPageBreak/>
              <w:t xml:space="preserve">Соңы    </w:t>
            </w:r>
          </w:p>
          <w:p w:rsidR="00527A44" w:rsidRPr="00B95FD7" w:rsidRDefault="00527A44">
            <w:pPr>
              <w:rPr>
                <w:rFonts w:ascii="TimesNewRomanPSMT" w:hAnsi="TimesNewRomanPSMT" w:cs="TimesNewRomanPSMT"/>
                <w:b/>
                <w:lang w:val="kk-KZ"/>
              </w:rPr>
            </w:pPr>
            <w:r w:rsidRPr="00B95FD7">
              <w:rPr>
                <w:rFonts w:ascii="TimesNewRomanPSMT" w:hAnsi="TimesNewRomanPSMT" w:cs="TimesNewRomanPSMT"/>
                <w:b/>
                <w:lang w:val="kk-KZ"/>
              </w:rPr>
              <w:t>Жинақтау</w:t>
            </w:r>
          </w:p>
          <w:p w:rsidR="00527A44" w:rsidRDefault="00527A44">
            <w:pPr>
              <w:rPr>
                <w:rFonts w:ascii="TimesNewRomanPSMT" w:hAnsi="TimesNewRomanPSMT" w:cs="TimesNewRomanPSMT"/>
                <w:lang w:val="kk-KZ"/>
              </w:rPr>
            </w:pPr>
          </w:p>
          <w:p w:rsidR="00527A44" w:rsidRDefault="00527A44">
            <w:pPr>
              <w:rPr>
                <w:rFonts w:ascii="TimesNewRomanPSMT" w:hAnsi="TimesNewRomanPSMT" w:cs="TimesNewRomanPSMT"/>
                <w:lang w:val="kk-KZ"/>
              </w:rPr>
            </w:pPr>
          </w:p>
          <w:p w:rsidR="00527A44" w:rsidRDefault="00527A44">
            <w:pPr>
              <w:rPr>
                <w:rFonts w:ascii="TimesNewRomanPSMT" w:hAnsi="TimesNewRomanPSMT" w:cs="TimesNewRomanPSMT"/>
                <w:lang w:val="kk-KZ"/>
              </w:rPr>
            </w:pPr>
          </w:p>
          <w:p w:rsidR="00527A44" w:rsidRDefault="00527A44">
            <w:pPr>
              <w:rPr>
                <w:rFonts w:ascii="TimesNewRomanPSMT" w:hAnsi="TimesNewRomanPSMT" w:cs="TimesNewRomanPSMT"/>
                <w:lang w:val="kk-KZ"/>
              </w:rPr>
            </w:pPr>
          </w:p>
          <w:p w:rsidR="00527A44" w:rsidRDefault="00527A44">
            <w:pPr>
              <w:rPr>
                <w:rFonts w:ascii="TimesNewRomanPSMT" w:hAnsi="TimesNewRomanPSMT" w:cs="TimesNewRomanPSMT"/>
                <w:lang w:val="kk-KZ"/>
              </w:rPr>
            </w:pPr>
          </w:p>
          <w:p w:rsidR="00527A44" w:rsidRDefault="00527A44">
            <w:pPr>
              <w:rPr>
                <w:rFonts w:ascii="TimesNewRomanPSMT" w:hAnsi="TimesNewRomanPSMT" w:cs="TimesNewRomanPSMT"/>
                <w:lang w:val="kk-KZ"/>
              </w:rPr>
            </w:pPr>
          </w:p>
          <w:p w:rsidR="00527A44" w:rsidRDefault="00527A44">
            <w:pPr>
              <w:rPr>
                <w:rFonts w:ascii="TimesNewRomanPSMT" w:hAnsi="TimesNewRomanPSMT" w:cs="TimesNewRomanPSMT"/>
                <w:lang w:val="kk-KZ"/>
              </w:rPr>
            </w:pPr>
          </w:p>
          <w:p w:rsidR="00527A44" w:rsidRDefault="00527A44">
            <w:pPr>
              <w:rPr>
                <w:rFonts w:ascii="TimesNewRomanPSMT" w:hAnsi="TimesNewRomanPSMT" w:cs="TimesNewRomanPSMT"/>
                <w:lang w:val="kk-KZ"/>
              </w:rPr>
            </w:pPr>
          </w:p>
          <w:p w:rsidR="00527A44" w:rsidRDefault="00527A44">
            <w:pPr>
              <w:rPr>
                <w:rFonts w:ascii="TimesNewRomanPSMT" w:hAnsi="TimesNewRomanPSMT" w:cs="TimesNewRomanPSMT"/>
                <w:lang w:val="kk-KZ"/>
              </w:rPr>
            </w:pPr>
          </w:p>
          <w:p w:rsidR="00527A44" w:rsidRDefault="00527A44">
            <w:pPr>
              <w:rPr>
                <w:rFonts w:ascii="TimesNewRomanPSMT" w:hAnsi="TimesNewRomanPSMT" w:cs="TimesNewRomanPSMT"/>
                <w:lang w:val="kk-KZ"/>
              </w:rPr>
            </w:pPr>
          </w:p>
          <w:p w:rsidR="00527A44" w:rsidRDefault="00527A44">
            <w:pPr>
              <w:rPr>
                <w:rFonts w:ascii="TimesNewRomanPSMT" w:hAnsi="TimesNewRomanPSMT" w:cs="TimesNewRomanPSMT"/>
                <w:lang w:val="kk-KZ"/>
              </w:rPr>
            </w:pPr>
          </w:p>
          <w:p w:rsidR="00527A44" w:rsidRPr="00B95FD7" w:rsidRDefault="00527A44">
            <w:pPr>
              <w:rPr>
                <w:rFonts w:ascii="TimesNewRomanPSMT" w:hAnsi="TimesNewRomanPSMT" w:cs="TimesNewRomanPSMT"/>
                <w:b/>
                <w:lang w:val="kk-KZ"/>
              </w:rPr>
            </w:pPr>
          </w:p>
          <w:p w:rsidR="00527A44" w:rsidRDefault="00527A44">
            <w:pPr>
              <w:rPr>
                <w:rFonts w:ascii="TimesNewRomanPS-BoldMT" w:hAnsi="TimesNewRomanPS-BoldMT" w:cs="TimesNewRomanPS-BoldMT"/>
                <w:b/>
                <w:bCs/>
                <w:lang w:val="kk-KZ"/>
              </w:rPr>
            </w:pPr>
            <w:r w:rsidRPr="00B95FD7">
              <w:rPr>
                <w:rFonts w:ascii="TimesNewRomanPSMT" w:hAnsi="TimesNewRomanPSMT" w:cs="TimesNewRomanPSMT"/>
                <w:b/>
                <w:lang w:val="kk-KZ"/>
              </w:rPr>
              <w:t>Бағалау</w:t>
            </w:r>
            <w:r>
              <w:rPr>
                <w:rFonts w:ascii="TimesNewRomanPSMT" w:hAnsi="TimesNewRomanPSMT" w:cs="TimesNewRomanPSMT"/>
                <w:lang w:val="kk-KZ"/>
              </w:rPr>
              <w:t xml:space="preserve"> </w:t>
            </w:r>
          </w:p>
        </w:tc>
        <w:tc>
          <w:tcPr>
            <w:tcW w:w="557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27A44" w:rsidRDefault="00527A44" w:rsidP="00CF0D97">
            <w:pPr>
              <w:pStyle w:val="a3"/>
              <w:numPr>
                <w:ilvl w:val="0"/>
                <w:numId w:val="4"/>
              </w:numPr>
              <w:ind w:left="318" w:hanging="141"/>
              <w:rPr>
                <w:rFonts w:ascii="TimesNewRomanPS-BoldMT" w:hAnsi="TimesNewRomanPS-BoldMT" w:cs="TimesNewRomanPS-BoldMT"/>
                <w:bCs/>
                <w:lang w:val="kk-KZ"/>
              </w:rPr>
            </w:pPr>
            <w:r>
              <w:rPr>
                <w:rFonts w:ascii="TimesNewRomanPS-BoldMT" w:hAnsi="TimesNewRomanPS-BoldMT" w:cs="TimesNewRomanPS-BoldMT"/>
                <w:bCs/>
                <w:u w:val="single"/>
                <w:lang w:val="kk-KZ"/>
              </w:rPr>
              <w:t>Постер.</w:t>
            </w:r>
            <w:r>
              <w:rPr>
                <w:rFonts w:ascii="TimesNewRomanPS-BoldMT" w:hAnsi="TimesNewRomanPS-BoldMT" w:cs="TimesNewRomanPS-BoldMT"/>
                <w:bCs/>
                <w:lang w:val="kk-KZ"/>
              </w:rPr>
              <w:t xml:space="preserve">  «Менің мектебім» тақырыбы  бойынша берілген суреттерді жапсыру; оны қорғайды</w:t>
            </w:r>
          </w:p>
          <w:p w:rsidR="00527A44" w:rsidRDefault="00527A44">
            <w:pPr>
              <w:ind w:left="318" w:hanging="141"/>
              <w:rPr>
                <w:rFonts w:ascii="TimesNewRomanPS-BoldMT" w:hAnsi="TimesNewRomanPS-BoldMT" w:cs="TimesNewRomanPS-BoldMT"/>
                <w:bCs/>
                <w:lang w:val="kk-KZ"/>
              </w:rPr>
            </w:pPr>
            <w:r>
              <w:rPr>
                <w:rFonts w:ascii="TimesNewRomanPS-BoldMT" w:hAnsi="TimesNewRomanPS-BoldMT" w:cs="TimesNewRomanPS-BoldMT"/>
                <w:bCs/>
                <w:lang w:val="kk-KZ"/>
              </w:rPr>
              <w:t xml:space="preserve">   М: Мынау менің мектебім. Мектепте асхана, кітапхана, спортзал бар. Менің мектебім – үлкен. </w:t>
            </w:r>
          </w:p>
          <w:p w:rsidR="00527A44" w:rsidRDefault="00527A44">
            <w:pPr>
              <w:ind w:left="318" w:hanging="141"/>
              <w:rPr>
                <w:rFonts w:ascii="TimesNewRomanPS-BoldMT" w:hAnsi="TimesNewRomanPS-BoldMT" w:cs="TimesNewRomanPS-BoldMT"/>
                <w:bCs/>
                <w:i/>
                <w:lang w:val="kk-KZ"/>
              </w:rPr>
            </w:pPr>
            <w:r>
              <w:rPr>
                <w:rFonts w:ascii="TimesNewRomanPS-BoldMT" w:hAnsi="TimesNewRomanPS-BoldMT" w:cs="TimesNewRomanPS-BoldMT"/>
                <w:bCs/>
                <w:i/>
                <w:lang w:val="kk-KZ"/>
              </w:rPr>
              <w:t>Қорғау.  Кері байланыс: «Жапон» әдісі (5саусақ – барлығы ұғынықты, 3 саусақ – жартылай ұғынықты, жұдырық – ұғынықсыз) мұғалімнің жетекшілігімен</w:t>
            </w:r>
          </w:p>
          <w:p w:rsidR="00527A44" w:rsidRDefault="00527A44">
            <w:pPr>
              <w:tabs>
                <w:tab w:val="left" w:pos="510"/>
              </w:tabs>
              <w:ind w:left="318"/>
              <w:contextualSpacing/>
              <w:rPr>
                <w:rFonts w:ascii="TimesNewRomanPS-BoldMT" w:eastAsia="Times New Roman" w:hAnsi="TimesNewRomanPS-BoldMT" w:cs="TimesNewRomanPS-BoldMT"/>
                <w:bCs/>
                <w:i/>
                <w:lang w:val="kk-KZ"/>
              </w:rPr>
            </w:pPr>
          </w:p>
          <w:p w:rsidR="00527A44" w:rsidRDefault="00527A44">
            <w:pPr>
              <w:tabs>
                <w:tab w:val="left" w:pos="510"/>
              </w:tabs>
              <w:ind w:left="318"/>
              <w:contextualSpacing/>
              <w:rPr>
                <w:rFonts w:ascii="TimesNewRomanPS-BoldMT" w:eastAsia="Times New Roman" w:hAnsi="TimesNewRomanPS-BoldMT" w:cs="TimesNewRomanPS-BoldMT"/>
                <w:bCs/>
                <w:lang w:val="kk-KZ"/>
              </w:rPr>
            </w:pPr>
            <w:r>
              <w:rPr>
                <w:rFonts w:ascii="TimesNewRomanPS-BoldMT" w:eastAsia="Times New Roman" w:hAnsi="TimesNewRomanPS-BoldMT" w:cs="TimesNewRomanPS-BoldMT"/>
                <w:b/>
                <w:bCs/>
                <w:i/>
                <w:u w:val="single"/>
                <w:lang w:val="kk-KZ"/>
              </w:rPr>
              <w:t>Қосымша:</w:t>
            </w:r>
            <w:r>
              <w:rPr>
                <w:rFonts w:ascii="TimesNewRomanPS-BoldMT" w:eastAsia="Times New Roman" w:hAnsi="TimesNewRomanPS-BoldMT" w:cs="TimesNewRomanPS-BoldMT"/>
                <w:bCs/>
                <w:u w:val="single"/>
                <w:lang w:val="kk-KZ"/>
              </w:rPr>
              <w:t xml:space="preserve"> Төртінші артықты тап</w:t>
            </w:r>
            <w:r>
              <w:rPr>
                <w:rFonts w:ascii="TimesNewRomanPS-BoldMT" w:eastAsia="Times New Roman" w:hAnsi="TimesNewRomanPS-BoldMT" w:cs="TimesNewRomanPS-BoldMT"/>
                <w:bCs/>
                <w:lang w:val="kk-KZ"/>
              </w:rPr>
              <w:t>.</w:t>
            </w:r>
          </w:p>
          <w:p w:rsidR="00527A44" w:rsidRDefault="00527A44">
            <w:pPr>
              <w:tabs>
                <w:tab w:val="left" w:pos="510"/>
              </w:tabs>
              <w:ind w:left="318" w:hanging="141"/>
              <w:jc w:val="both"/>
              <w:rPr>
                <w:rFonts w:ascii="TimesNewRomanPS-BoldMT" w:hAnsi="TimesNewRomanPS-BoldMT" w:cs="TimesNewRomanPS-BoldMT"/>
                <w:bCs/>
                <w:i/>
                <w:lang w:val="kk-KZ"/>
              </w:rPr>
            </w:pPr>
            <w:r>
              <w:rPr>
                <w:rFonts w:ascii="TimesNewRomanPS-BoldMT" w:hAnsi="TimesNewRomanPS-BoldMT" w:cs="TimesNewRomanPS-BoldMT"/>
                <w:bCs/>
                <w:lang w:val="kk-KZ"/>
              </w:rPr>
              <w:t xml:space="preserve">  «Спортзал» тобы:  </w:t>
            </w:r>
            <w:r>
              <w:rPr>
                <w:rFonts w:ascii="TimesNewRomanPS-BoldMT" w:hAnsi="TimesNewRomanPS-BoldMT" w:cs="TimesNewRomanPS-BoldMT"/>
                <w:bCs/>
                <w:i/>
                <w:lang w:val="kk-KZ"/>
              </w:rPr>
              <w:t>дәптер, қалам, өшіргіш, он.</w:t>
            </w:r>
          </w:p>
          <w:p w:rsidR="00527A44" w:rsidRDefault="00527A44">
            <w:pPr>
              <w:tabs>
                <w:tab w:val="left" w:pos="510"/>
              </w:tabs>
              <w:ind w:left="318" w:hanging="141"/>
              <w:jc w:val="both"/>
              <w:rPr>
                <w:rFonts w:ascii="TimesNewRomanPS-BoldMT" w:hAnsi="TimesNewRomanPS-BoldMT" w:cs="TimesNewRomanPS-BoldMT"/>
                <w:bCs/>
                <w:lang w:val="kk-KZ"/>
              </w:rPr>
            </w:pPr>
            <w:r>
              <w:rPr>
                <w:rFonts w:ascii="TimesNewRomanPS-BoldMT" w:hAnsi="TimesNewRomanPS-BoldMT" w:cs="TimesNewRomanPS-BoldMT"/>
                <w:bCs/>
                <w:lang w:val="kk-KZ"/>
              </w:rPr>
              <w:t xml:space="preserve">  «Кітапхана» тобы: </w:t>
            </w:r>
            <w:r>
              <w:rPr>
                <w:rFonts w:ascii="TimesNewRomanPS-BoldMT" w:hAnsi="TimesNewRomanPS-BoldMT" w:cs="TimesNewRomanPS-BoldMT"/>
                <w:bCs/>
                <w:i/>
                <w:lang w:val="kk-KZ"/>
              </w:rPr>
              <w:t>үстел, бор, әже, орындық.</w:t>
            </w:r>
          </w:p>
          <w:p w:rsidR="00527A44" w:rsidRDefault="00527A44">
            <w:pPr>
              <w:ind w:left="318" w:hanging="141"/>
              <w:jc w:val="both"/>
              <w:rPr>
                <w:rFonts w:ascii="TimesNewRomanPS-BoldMT" w:hAnsi="TimesNewRomanPS-BoldMT" w:cs="TimesNewRomanPS-BoldMT"/>
                <w:bCs/>
                <w:i/>
                <w:lang w:val="kk-KZ"/>
              </w:rPr>
            </w:pPr>
            <w:r>
              <w:rPr>
                <w:rFonts w:ascii="TimesNewRomanPS-BoldMT" w:hAnsi="TimesNewRomanPS-BoldMT" w:cs="TimesNewRomanPS-BoldMT"/>
                <w:bCs/>
                <w:lang w:val="kk-KZ"/>
              </w:rPr>
              <w:t xml:space="preserve"> </w:t>
            </w:r>
          </w:p>
          <w:p w:rsidR="00527A44" w:rsidRDefault="00527A44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/>
                <w:iCs/>
                <w:lang w:val="kk-KZ"/>
              </w:rPr>
            </w:pPr>
            <w:r>
              <w:rPr>
                <w:rFonts w:ascii="TimesNewRomanPS-ItalicMT" w:hAnsi="TimesNewRomanPS-ItalicMT" w:cs="TimesNewRomanPS-ItalicMT"/>
                <w:i/>
                <w:iCs/>
                <w:lang w:val="kk-KZ"/>
              </w:rPr>
              <w:t>Әр топқа мәселе сұрақтары беріледі</w:t>
            </w:r>
          </w:p>
          <w:p w:rsidR="00527A44" w:rsidRDefault="00527A44" w:rsidP="00CF0D97">
            <w:pPr>
              <w:numPr>
                <w:ilvl w:val="0"/>
                <w:numId w:val="6"/>
              </w:num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i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lang w:val="kk-KZ"/>
              </w:rPr>
              <w:t>Сенің мектебің саған несімен ұнайды?</w:t>
            </w:r>
          </w:p>
          <w:p w:rsidR="00527A44" w:rsidRDefault="00527A44" w:rsidP="00CF0D97">
            <w:pPr>
              <w:numPr>
                <w:ilvl w:val="0"/>
                <w:numId w:val="6"/>
              </w:num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i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lang w:val="kk-KZ"/>
              </w:rPr>
              <w:t>Басқа мектепке барғың келе ме? Неліктен?</w:t>
            </w:r>
          </w:p>
          <w:p w:rsidR="00527A44" w:rsidRDefault="00527A44" w:rsidP="00CF0D97">
            <w:pPr>
              <w:numPr>
                <w:ilvl w:val="0"/>
                <w:numId w:val="6"/>
              </w:numPr>
              <w:spacing w:before="100" w:beforeAutospacing="1"/>
              <w:contextualSpacing/>
              <w:rPr>
                <w:rFonts w:ascii="TimesNewRomanPS-BoldMT" w:eastAsia="Times New Roman" w:hAnsi="TimesNewRomanPS-BoldMT" w:cs="TimesNewRomanPS-BoldMT"/>
                <w:bCs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lang w:val="kk-KZ"/>
              </w:rPr>
              <w:t>Басқа мектеппен сенің мектебіңнің айырмашылығы неде деп ойлайсың?</w:t>
            </w:r>
          </w:p>
        </w:tc>
        <w:tc>
          <w:tcPr>
            <w:tcW w:w="2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27A44" w:rsidRDefault="00527A44">
            <w:pPr>
              <w:rPr>
                <w:rFonts w:ascii="TimesNewRomanPS-BoldMT" w:hAnsi="TimesNewRomanPS-BoldMT" w:cs="TimesNewRomanPS-BoldMT"/>
                <w:bCs/>
                <w:i/>
                <w:lang w:val="kk-KZ"/>
              </w:rPr>
            </w:pPr>
            <w:r>
              <w:rPr>
                <w:rFonts w:ascii="TimesNewRomanPS-BoldMT" w:hAnsi="TimesNewRomanPS-BoldMT" w:cs="TimesNewRomanPS-BoldMT"/>
                <w:bCs/>
                <w:i/>
                <w:lang w:val="kk-KZ"/>
              </w:rPr>
              <w:t xml:space="preserve"> </w:t>
            </w:r>
          </w:p>
        </w:tc>
      </w:tr>
      <w:tr w:rsidR="00527A44" w:rsidRPr="00527A44" w:rsidTr="00527A44"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7A44" w:rsidRDefault="00527A4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lang w:val="kk-KZ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kk-KZ"/>
              </w:rPr>
              <w:t xml:space="preserve">Рефлексия </w:t>
            </w:r>
          </w:p>
          <w:p w:rsidR="00527A44" w:rsidRDefault="00527A4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lang w:val="kk-KZ"/>
              </w:rPr>
            </w:pPr>
          </w:p>
          <w:p w:rsidR="00527A44" w:rsidRDefault="00527A4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lang w:val="kk-KZ"/>
              </w:rPr>
            </w:pPr>
          </w:p>
          <w:p w:rsidR="00527A44" w:rsidRDefault="00527A4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lang w:val="kk-KZ"/>
              </w:rPr>
            </w:pPr>
          </w:p>
          <w:p w:rsidR="00527A44" w:rsidRDefault="00527A4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lang w:val="kk-KZ"/>
              </w:rPr>
            </w:pPr>
          </w:p>
          <w:p w:rsidR="00527A44" w:rsidRDefault="00527A4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lang w:val="kk-KZ"/>
              </w:rPr>
            </w:pPr>
          </w:p>
          <w:p w:rsidR="00527A44" w:rsidRDefault="00527A4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lang w:val="kk-KZ"/>
              </w:rPr>
            </w:pPr>
          </w:p>
          <w:p w:rsidR="00527A44" w:rsidRDefault="00527A4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lang w:val="kk-KZ"/>
              </w:rPr>
            </w:pPr>
          </w:p>
          <w:p w:rsidR="00527A44" w:rsidRDefault="00527A4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lang w:val="kk-KZ"/>
              </w:rPr>
            </w:pPr>
          </w:p>
          <w:p w:rsidR="00527A44" w:rsidRDefault="00527A4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lang w:val="kk-KZ"/>
              </w:rPr>
            </w:pPr>
          </w:p>
          <w:p w:rsidR="00527A44" w:rsidRDefault="00527A4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lang w:val="kk-KZ"/>
              </w:rPr>
            </w:pPr>
          </w:p>
          <w:p w:rsidR="00527A44" w:rsidRDefault="00527A4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lang w:val="kk-KZ"/>
              </w:rPr>
            </w:pPr>
          </w:p>
          <w:p w:rsidR="00527A44" w:rsidRDefault="00527A4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lang w:val="kk-KZ"/>
              </w:rPr>
            </w:pPr>
          </w:p>
        </w:tc>
        <w:tc>
          <w:tcPr>
            <w:tcW w:w="557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27A44" w:rsidRDefault="00527A44">
            <w:pPr>
              <w:rPr>
                <w:rFonts w:ascii="TimesNewRomanPS-BoldMT" w:hAnsi="TimesNewRomanPS-BoldMT" w:cs="TimesNewRomanPS-BoldMT"/>
                <w:bCs/>
                <w:lang w:val="kk-KZ"/>
              </w:rPr>
            </w:pPr>
          </w:p>
          <w:p w:rsidR="00527A44" w:rsidRDefault="00527A44">
            <w:pPr>
              <w:rPr>
                <w:rFonts w:ascii="TimesNewRomanPS-BoldMT" w:hAnsi="TimesNewRomanPS-BoldMT" w:cs="TimesNewRomanPS-BoldMT"/>
                <w:bCs/>
                <w:lang w:val="kk-KZ"/>
              </w:rPr>
            </w:pPr>
            <w:r>
              <w:pict>
                <v:oval id="_x0000_s1079" style="position:absolute;margin-left:187.05pt;margin-top:4.65pt;width:58.5pt;height:63pt;z-index:251696128"/>
              </w:pict>
            </w:r>
            <w:r>
              <w:pict>
                <v:shapetype id="_x0000_t95" coordsize="21600,21600" o:spt="95" adj="11796480,5400" path="al10800,10800@0@0@2@14,10800,10800,10800,10800@3@15xe">
                  <v:stroke joinstyle="miter"/>
                  <v:formulas>
                    <v:f eqn="val #1"/>
                    <v:f eqn="val #0"/>
                    <v:f eqn="sum 0 0 #0"/>
                    <v:f eqn="sumangle #0 0 180"/>
                    <v:f eqn="sumangle #0 0 90"/>
                    <v:f eqn="prod @4 2 1"/>
                    <v:f eqn="sumangle #0 90 0"/>
                    <v:f eqn="prod @6 2 1"/>
                    <v:f eqn="abs #0"/>
                    <v:f eqn="sumangle @8 0 90"/>
                    <v:f eqn="if @9 @7 @5"/>
                    <v:f eqn="sumangle @10 0 360"/>
                    <v:f eqn="if @10 @11 @10"/>
                    <v:f eqn="sumangle @12 0 360"/>
                    <v:f eqn="if @12 @13 @12"/>
                    <v:f eqn="sum 0 0 @14"/>
                    <v:f eqn="val 10800"/>
                    <v:f eqn="sum 10800 0 #1"/>
                    <v:f eqn="prod #1 1 2"/>
                    <v:f eqn="sum @18 5400 0"/>
                    <v:f eqn="cos @19 #0"/>
                    <v:f eqn="sin @19 #0"/>
                    <v:f eqn="sum @20 10800 0"/>
                    <v:f eqn="sum @21 10800 0"/>
                    <v:f eqn="sum 10800 0 @20"/>
                    <v:f eqn="sum #1 10800 0"/>
                    <v:f eqn="if @9 @17 @25"/>
                    <v:f eqn="if @9 0 21600"/>
                    <v:f eqn="cos 10800 #0"/>
                    <v:f eqn="sin 10800 #0"/>
                    <v:f eqn="sin #1 #0"/>
                    <v:f eqn="sum @28 10800 0"/>
                    <v:f eqn="sum @29 10800 0"/>
                    <v:f eqn="sum @30 10800 0"/>
                    <v:f eqn="if @4 0 @31"/>
                    <v:f eqn="if #0 @34 0"/>
                    <v:f eqn="if @6 @35 @31"/>
                    <v:f eqn="sum 21600 0 @36"/>
                    <v:f eqn="if @4 0 @33"/>
                    <v:f eqn="if #0 @38 @32"/>
                    <v:f eqn="if @6 @39 0"/>
                    <v:f eqn="if @4 @32 21600"/>
                    <v:f eqn="if @6 @41 @33"/>
                  </v:formulas>
                  <v:path o:connecttype="custom" o:connectlocs="10800,@27;@22,@23;10800,@26;@24,@23" textboxrect="@36,@40,@37,@42"/>
                  <v:handles>
                    <v:h position="#1,#0" polar="10800,10800" radiusrange="0,10800"/>
                  </v:handles>
                </v:shapetype>
                <v:shape id="_x0000_s1084" type="#_x0000_t95" style="position:absolute;margin-left:102.45pt;margin-top:26.2pt;width:21pt;height:11.25pt;z-index:251697152"/>
              </w:pict>
            </w:r>
            <w:r>
              <w:pict>
                <v:shape id="_x0000_s1085" type="#_x0000_t95" style="position:absolute;margin-left:129.45pt;margin-top:26.2pt;width:21pt;height:11.25pt;z-index:251698176"/>
              </w:pict>
            </w:r>
            <w:r>
              <w:pict>
                <v:oval id="_x0000_s1078" style="position:absolute;margin-left:98.55pt;margin-top:13.95pt;width:58.5pt;height:63pt;z-index:251699200"/>
              </w:pict>
            </w:r>
            <w:r>
              <w:pict>
                <v:shape id="_x0000_s1082" style="position:absolute;margin-left:25.8pt;margin-top:54.55pt;width:24.75pt;height:9.1pt;z-index:251700224" coordsize="495,182" path="m,c71,89,143,178,225,180,307,182,448,45,495,15e" filled="f">
                  <v:path arrowok="t"/>
                </v:shape>
              </w:pict>
            </w:r>
            <w:r>
              <w:pict>
                <v:shape id="_x0000_s1080" type="#_x0000_t95" style="position:absolute;margin-left:41.55pt;margin-top:34.2pt;width:21pt;height:11.25pt;z-index:251701248"/>
              </w:pict>
            </w:r>
            <w:r>
              <w:pict>
                <v:shape id="_x0000_s1081" type="#_x0000_t95" style="position:absolute;margin-left:16.05pt;margin-top:33.45pt;width:21pt;height:11.25pt;z-index:251702272"/>
              </w:pict>
            </w:r>
            <w:r>
              <w:pict>
                <v:oval id="_x0000_s1077" style="position:absolute;margin-left:8.55pt;margin-top:18.45pt;width:58.5pt;height:63pt;z-index:251703296"/>
              </w:pict>
            </w:r>
            <w:r>
              <w:pict>
                <v:shape id="_x0000_s1088" style="position:absolute;margin-left:203.55pt;margin-top:50.7pt;width:23.25pt;height:3.85pt;z-index:251704320" coordsize="465,285" path="m,208c104,104,208,,285,13v77,13,148,240,180,272e" filled="f">
                  <v:path arrowok="t"/>
                </v:shape>
              </w:pict>
            </w:r>
            <w:r>
              <w:pict>
                <v:shape id="_x0000_s1087" type="#_x0000_t95" style="position:absolute;margin-left:192.3pt;margin-top:22.2pt;width:21pt;height:11.25pt;z-index:251705344"/>
              </w:pict>
            </w:r>
            <w:r>
              <w:pict>
                <v:shape id="_x0000_s1086" type="#_x0000_t95" style="position:absolute;margin-left:217.8pt;margin-top:22.2pt;width:21pt;height:11.25pt;z-index:251706368"/>
              </w:pict>
            </w:r>
            <w:r>
              <w:pict>
                <v:shape id="_x0000_s1083" type="#_x0000_t32" style="position:absolute;margin-left:118.05pt;margin-top:50.7pt;width:17.95pt;height:0;z-index:251707392" o:connectortype="straight"/>
              </w:pict>
            </w:r>
            <w:r>
              <w:rPr>
                <w:rFonts w:ascii="TimesNewRomanPS-BoldMT" w:hAnsi="TimesNewRomanPS-BoldMT" w:cs="TimesNewRomanPS-BoldMT"/>
                <w:bCs/>
                <w:lang w:val="kk-KZ"/>
              </w:rPr>
              <w:t>Сабақтан алған әсерім:</w:t>
            </w:r>
          </w:p>
          <w:p w:rsidR="00527A44" w:rsidRDefault="00527A44">
            <w:pPr>
              <w:rPr>
                <w:rFonts w:ascii="TimesNewRomanPS-BoldMT" w:hAnsi="TimesNewRomanPS-BoldMT" w:cs="TimesNewRomanPS-BoldMT"/>
                <w:lang w:val="kk-KZ"/>
              </w:rPr>
            </w:pPr>
          </w:p>
          <w:p w:rsidR="00527A44" w:rsidRDefault="00527A44">
            <w:pPr>
              <w:rPr>
                <w:rFonts w:ascii="TimesNewRomanPS-BoldMT" w:hAnsi="TimesNewRomanPS-BoldMT" w:cs="TimesNewRomanPS-BoldMT"/>
                <w:lang w:val="kk-KZ"/>
              </w:rPr>
            </w:pPr>
          </w:p>
          <w:p w:rsidR="00527A44" w:rsidRDefault="00527A44">
            <w:pPr>
              <w:rPr>
                <w:rFonts w:ascii="TimesNewRomanPS-BoldMT" w:hAnsi="TimesNewRomanPS-BoldMT" w:cs="TimesNewRomanPS-BoldMT"/>
                <w:lang w:val="kk-KZ"/>
              </w:rPr>
            </w:pPr>
          </w:p>
          <w:p w:rsidR="00527A44" w:rsidRDefault="00527A44">
            <w:pPr>
              <w:rPr>
                <w:rFonts w:ascii="TimesNewRomanPS-BoldMT" w:hAnsi="TimesNewRomanPS-BoldMT" w:cs="TimesNewRomanPS-BoldMT"/>
                <w:lang w:val="kk-KZ"/>
              </w:rPr>
            </w:pPr>
          </w:p>
          <w:p w:rsidR="00527A44" w:rsidRDefault="00527A44">
            <w:pPr>
              <w:rPr>
                <w:rFonts w:ascii="TimesNewRomanPS-BoldMT" w:hAnsi="TimesNewRomanPS-BoldMT" w:cs="TimesNewRomanPS-BoldMT"/>
                <w:lang w:val="kk-KZ"/>
              </w:rPr>
            </w:pPr>
          </w:p>
          <w:p w:rsidR="00527A44" w:rsidRDefault="00527A44">
            <w:pPr>
              <w:rPr>
                <w:rFonts w:ascii="TimesNewRomanPS-BoldMT" w:hAnsi="TimesNewRomanPS-BoldMT" w:cs="TimesNewRomanPS-BoldMT"/>
                <w:lang w:val="kk-KZ"/>
              </w:rPr>
            </w:pPr>
          </w:p>
          <w:p w:rsidR="00527A44" w:rsidRDefault="00527A44">
            <w:pPr>
              <w:rPr>
                <w:rFonts w:ascii="TimesNewRomanPS-BoldMT" w:hAnsi="TimesNewRomanPS-BoldMT" w:cs="TimesNewRomanPS-BoldMT"/>
                <w:lang w:val="kk-KZ"/>
              </w:rPr>
            </w:pPr>
            <w:r>
              <w:rPr>
                <w:rFonts w:ascii="TimesNewRomanPS-BoldMT" w:hAnsi="TimesNewRomanPS-BoldMT" w:cs="TimesNewRomanPS-BoldMT"/>
                <w:lang w:val="kk-KZ"/>
              </w:rPr>
              <w:t>Көңілді                        Орташа                    Білмеймін</w:t>
            </w:r>
          </w:p>
        </w:tc>
        <w:tc>
          <w:tcPr>
            <w:tcW w:w="250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27A44" w:rsidRDefault="00527A44">
            <w:pPr>
              <w:rPr>
                <w:rFonts w:ascii="TimesNewRomanPS-BoldMT" w:hAnsi="TimesNewRomanPS-BoldMT" w:cs="TimesNewRomanPS-BoldMT"/>
                <w:bCs/>
                <w:i/>
                <w:lang w:val="kk-KZ"/>
              </w:rPr>
            </w:pPr>
          </w:p>
        </w:tc>
      </w:tr>
    </w:tbl>
    <w:p w:rsidR="00527A44" w:rsidRDefault="00527A44" w:rsidP="00527A44">
      <w:pPr>
        <w:rPr>
          <w:lang w:val="kk-KZ"/>
        </w:rPr>
      </w:pPr>
    </w:p>
    <w:p w:rsidR="003F47F9" w:rsidRPr="00527A44" w:rsidRDefault="003F47F9">
      <w:pPr>
        <w:rPr>
          <w:lang w:val="kk-KZ"/>
        </w:rPr>
      </w:pPr>
    </w:p>
    <w:sectPr w:rsidR="003F47F9" w:rsidRPr="00527A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92964"/>
    <w:multiLevelType w:val="hybridMultilevel"/>
    <w:tmpl w:val="BD249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1D11C5"/>
    <w:multiLevelType w:val="hybridMultilevel"/>
    <w:tmpl w:val="DCC29F8C"/>
    <w:lvl w:ilvl="0" w:tplc="09CAC54E">
      <w:start w:val="3"/>
      <w:numFmt w:val="bullet"/>
      <w:lvlText w:val="-"/>
      <w:lvlJc w:val="left"/>
      <w:pPr>
        <w:ind w:left="720" w:hanging="360"/>
      </w:pPr>
      <w:rPr>
        <w:rFonts w:ascii="TimesNewRomanPS-BoldMT" w:eastAsiaTheme="minorEastAsia" w:hAnsi="TimesNewRomanPS-BoldMT" w:cs="TimesNewRomanPS-BoldMT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5E0060"/>
    <w:multiLevelType w:val="hybridMultilevel"/>
    <w:tmpl w:val="7EAE5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FB218F"/>
    <w:multiLevelType w:val="hybridMultilevel"/>
    <w:tmpl w:val="BD249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A64966"/>
    <w:multiLevelType w:val="hybridMultilevel"/>
    <w:tmpl w:val="7EAE5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4B4652"/>
    <w:multiLevelType w:val="hybridMultilevel"/>
    <w:tmpl w:val="BD249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7A44"/>
    <w:rsid w:val="003F47F9"/>
    <w:rsid w:val="00527A44"/>
    <w:rsid w:val="00B95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1" type="connector" idref="#_x0000_s1048"/>
        <o:r id="V:Rule19" type="connector" idref="#_x0000_s1060"/>
        <o:r id="V:Rule20" type="connector" idref="#_x0000_s1059"/>
        <o:r id="V:Rule21" type="connector" idref="#_x0000_s1063"/>
        <o:r id="V:Rule22" type="connector" idref="#_x0000_s1064"/>
        <o:r id="V:Rule23" type="connector" idref="#_x0000_s1062"/>
        <o:r id="V:Rule24" type="connector" idref="#_x0000_s1061"/>
        <o:r id="V:Rule25" type="connector" idref="#_x0000_s1058"/>
        <o:r id="V:Rule27" type="connector" idref="#_x0000_s108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7A44"/>
    <w:pPr>
      <w:ind w:left="720"/>
      <w:contextualSpacing/>
    </w:pPr>
  </w:style>
  <w:style w:type="paragraph" w:customStyle="1" w:styleId="Default">
    <w:name w:val="Default"/>
    <w:rsid w:val="00527A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527A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Аягоз</dc:creator>
  <cp:keywords/>
  <dc:description/>
  <cp:lastModifiedBy>Аягоз</cp:lastModifiedBy>
  <cp:revision>2</cp:revision>
  <dcterms:created xsi:type="dcterms:W3CDTF">2016-11-29T15:04:00Z</dcterms:created>
  <dcterms:modified xsi:type="dcterms:W3CDTF">2016-11-29T15:17:00Z</dcterms:modified>
</cp:coreProperties>
</file>