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90" w:rsidRPr="0068218C" w:rsidRDefault="00E43F90" w:rsidP="006821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821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МЕНЕДЖМЕНТ ФОРМИРОВАНИЯ СМЫСЛА ЖИЗНИ</w:t>
      </w:r>
    </w:p>
    <w:p w:rsidR="00E43F90" w:rsidRPr="0068218C" w:rsidRDefault="00E43F90" w:rsidP="006821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821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ПОДРОСТКОВ С ДЕВИАНТНЫМ ПОВЕДЕНИЕМ</w:t>
      </w:r>
    </w:p>
    <w:p w:rsidR="00E43F90" w:rsidRPr="0068218C" w:rsidRDefault="00E43F90" w:rsidP="0068218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43F90" w:rsidRPr="0068218C" w:rsidRDefault="00E43F90" w:rsidP="0068218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18C">
        <w:rPr>
          <w:rFonts w:ascii="Times New Roman" w:hAnsi="Times New Roman" w:cs="Times New Roman"/>
          <w:sz w:val="24"/>
          <w:szCs w:val="24"/>
        </w:rPr>
        <w:t xml:space="preserve">В современном обществе, процесс формирование личности является одним из важнейших вопросов научно-педагогической литературы, поэтому исследования процесса поэтапного становления личности её роли и причин отклоняющегося имеет </w:t>
      </w:r>
      <w:hyperlink r:id="rId5" w:history="1">
        <w:r w:rsidRPr="0068218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огромное</w:t>
        </w:r>
      </w:hyperlink>
      <w:r w:rsidRPr="0068218C">
        <w:rPr>
          <w:rFonts w:ascii="Times New Roman" w:hAnsi="Times New Roman" w:cs="Times New Roman"/>
          <w:sz w:val="24"/>
          <w:szCs w:val="24"/>
        </w:rPr>
        <w:t xml:space="preserve"> значение. Как известно определенным подросткам присущи временные отклонения в поведения, многие из которых можно преодолеть усилиями родителей, преподавателей, воспитателей.</w:t>
      </w:r>
    </w:p>
    <w:p w:rsidR="00E43F90" w:rsidRPr="0068218C" w:rsidRDefault="00E43F90" w:rsidP="0068218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18C">
        <w:rPr>
          <w:rFonts w:ascii="Times New Roman" w:hAnsi="Times New Roman" w:cs="Times New Roman"/>
          <w:sz w:val="24"/>
          <w:szCs w:val="24"/>
        </w:rPr>
        <w:t xml:space="preserve">Интерес к выбранной проблеме можно объяснить как теоретическими, так и практическими надобностями. У подростков-девиантов не развито самоопределение и </w:t>
      </w:r>
      <w:proofErr w:type="spellStart"/>
      <w:r w:rsidRPr="0068218C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68218C">
        <w:rPr>
          <w:rFonts w:ascii="Times New Roman" w:hAnsi="Times New Roman" w:cs="Times New Roman"/>
          <w:sz w:val="24"/>
          <w:szCs w:val="24"/>
        </w:rPr>
        <w:t xml:space="preserve">, не сформировано ценностное отношение к жизни. Педагогическая поддержка и помощь подросткам – </w:t>
      </w:r>
      <w:proofErr w:type="spellStart"/>
      <w:r w:rsidRPr="0068218C">
        <w:rPr>
          <w:rFonts w:ascii="Times New Roman" w:hAnsi="Times New Roman" w:cs="Times New Roman"/>
          <w:sz w:val="24"/>
          <w:szCs w:val="24"/>
        </w:rPr>
        <w:t>девиантам</w:t>
      </w:r>
      <w:proofErr w:type="spellEnd"/>
      <w:r w:rsidRPr="0068218C">
        <w:rPr>
          <w:rFonts w:ascii="Times New Roman" w:hAnsi="Times New Roman" w:cs="Times New Roman"/>
          <w:sz w:val="24"/>
          <w:szCs w:val="24"/>
        </w:rPr>
        <w:t>, можно рассматривать как принципиально важное направление исследований в современной педагогике.</w:t>
      </w:r>
    </w:p>
    <w:p w:rsidR="00E43F90" w:rsidRPr="0068218C" w:rsidRDefault="00E43F90" w:rsidP="0068218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18C">
        <w:rPr>
          <w:rFonts w:ascii="Times New Roman" w:hAnsi="Times New Roman" w:cs="Times New Roman"/>
          <w:sz w:val="24"/>
          <w:szCs w:val="24"/>
        </w:rPr>
        <w:t xml:space="preserve">Абсолютно все учителя, в </w:t>
      </w:r>
      <w:hyperlink r:id="rId6" w:history="1">
        <w:r w:rsidRPr="0068218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собственной</w:t>
        </w:r>
      </w:hyperlink>
      <w:r w:rsidRPr="0068218C">
        <w:rPr>
          <w:rFonts w:ascii="Times New Roman" w:hAnsi="Times New Roman" w:cs="Times New Roman"/>
          <w:sz w:val="24"/>
          <w:szCs w:val="24"/>
        </w:rPr>
        <w:t xml:space="preserve"> педагогической практике, сталкиваются с так называемыми, «</w:t>
      </w:r>
      <w:hyperlink r:id="rId7" w:history="1">
        <w:r w:rsidRPr="0068218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тяжелыми</w:t>
        </w:r>
      </w:hyperlink>
      <w:r w:rsidRPr="0068218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8218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вариантами</w:t>
        </w:r>
      </w:hyperlink>
      <w:r w:rsidRPr="0068218C">
        <w:rPr>
          <w:rFonts w:ascii="Times New Roman" w:hAnsi="Times New Roman" w:cs="Times New Roman"/>
          <w:sz w:val="24"/>
          <w:szCs w:val="24"/>
        </w:rPr>
        <w:t xml:space="preserve">» </w:t>
      </w:r>
      <w:hyperlink r:id="rId9" w:history="1">
        <w:r w:rsidRPr="0068218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обучения</w:t>
        </w:r>
      </w:hyperlink>
      <w:r w:rsidRPr="0068218C">
        <w:rPr>
          <w:rFonts w:ascii="Times New Roman" w:hAnsi="Times New Roman" w:cs="Times New Roman"/>
          <w:sz w:val="24"/>
          <w:szCs w:val="24"/>
        </w:rPr>
        <w:t>. К таким «тяжелым вариантам» относятся подростки, которые не справляются с требованиями программ обучения, не подчиняются правилам поведения, не реагируют на замечания взрослых, отличаются своими интеллектуальными возможностями, и воспитанием, являются дезорганизаторами.</w:t>
      </w:r>
    </w:p>
    <w:p w:rsidR="00E43F90" w:rsidRPr="0068218C" w:rsidRDefault="00E43F90" w:rsidP="0068218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18C">
        <w:rPr>
          <w:rFonts w:ascii="Times New Roman" w:hAnsi="Times New Roman" w:cs="Times New Roman"/>
          <w:sz w:val="24"/>
          <w:szCs w:val="24"/>
        </w:rPr>
        <w:t xml:space="preserve">Современное общество не может отрицать наличие и широкое распространение поведенческих девиаций детей и подростков. Несовершеннолетние совершают, в среднем, каждое пятое из всех зарегистрированных по линии уголовного розыска преступлений, при этом краж, грабежей, разбойных нападений – каждое третье. Несовершеннолетними или при их участии совершено 17% раскрытых преступлений. </w:t>
      </w:r>
    </w:p>
    <w:p w:rsidR="00E43F90" w:rsidRPr="0068218C" w:rsidRDefault="00E43F90" w:rsidP="0068218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18C">
        <w:rPr>
          <w:rFonts w:ascii="Times New Roman" w:hAnsi="Times New Roman" w:cs="Times New Roman"/>
          <w:sz w:val="24"/>
          <w:szCs w:val="24"/>
        </w:rPr>
        <w:t xml:space="preserve">Большинство подростков – девиантов и трудных «педагогически запущенных» подростков становятся в будущем правонарушителями. Отклоняющее поведение формируется не столько из-за педагогической запущенности, сколько в результате сложившихся жизненных ситуаций, трудностей взаимоотношений </w:t>
      </w:r>
      <w:proofErr w:type="gramStart"/>
      <w:r w:rsidRPr="0068218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8218C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E43F90" w:rsidRPr="0068218C" w:rsidRDefault="00E43F90" w:rsidP="0068218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18C">
        <w:rPr>
          <w:rFonts w:ascii="Times New Roman" w:hAnsi="Times New Roman" w:cs="Times New Roman"/>
          <w:sz w:val="24"/>
          <w:szCs w:val="24"/>
        </w:rPr>
        <w:t xml:space="preserve">Девиантное поведение является следствием </w:t>
      </w:r>
      <w:proofErr w:type="spellStart"/>
      <w:proofErr w:type="gramStart"/>
      <w:r w:rsidRPr="0068218C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proofErr w:type="gramEnd"/>
      <w:r w:rsidRPr="0068218C">
        <w:rPr>
          <w:rFonts w:ascii="Times New Roman" w:hAnsi="Times New Roman" w:cs="Times New Roman"/>
          <w:sz w:val="24"/>
          <w:szCs w:val="24"/>
        </w:rPr>
        <w:t xml:space="preserve"> т.е. несоответствия </w:t>
      </w:r>
      <w:proofErr w:type="spellStart"/>
      <w:r w:rsidRPr="0068218C">
        <w:rPr>
          <w:rFonts w:ascii="Times New Roman" w:hAnsi="Times New Roman" w:cs="Times New Roman"/>
          <w:sz w:val="24"/>
          <w:szCs w:val="24"/>
        </w:rPr>
        <w:t>социопсихологических</w:t>
      </w:r>
      <w:proofErr w:type="spellEnd"/>
      <w:r w:rsidRPr="0068218C">
        <w:rPr>
          <w:rFonts w:ascii="Times New Roman" w:hAnsi="Times New Roman" w:cs="Times New Roman"/>
          <w:sz w:val="24"/>
          <w:szCs w:val="24"/>
        </w:rPr>
        <w:t xml:space="preserve"> и психофизиологических возможностей ребенка требованиям школьной среды и владением школьной программы, изучение которой становится затруднительным или даже невозможным.</w:t>
      </w:r>
    </w:p>
    <w:p w:rsidR="00E43F90" w:rsidRPr="0068218C" w:rsidRDefault="00E43F90" w:rsidP="0068218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18C">
        <w:rPr>
          <w:rFonts w:ascii="Times New Roman" w:hAnsi="Times New Roman" w:cs="Times New Roman"/>
          <w:sz w:val="24"/>
          <w:szCs w:val="24"/>
        </w:rPr>
        <w:t xml:space="preserve">В результате низкоэффективного профилактического влияния учителей на учащихся начальной школы, </w:t>
      </w:r>
      <w:proofErr w:type="spellStart"/>
      <w:r w:rsidRPr="0068218C">
        <w:rPr>
          <w:rFonts w:ascii="Times New Roman" w:hAnsi="Times New Roman" w:cs="Times New Roman"/>
          <w:sz w:val="24"/>
          <w:szCs w:val="24"/>
        </w:rPr>
        <w:t>дезадаптивное</w:t>
      </w:r>
      <w:proofErr w:type="spellEnd"/>
      <w:r w:rsidRPr="0068218C">
        <w:rPr>
          <w:rFonts w:ascii="Times New Roman" w:hAnsi="Times New Roman" w:cs="Times New Roman"/>
          <w:sz w:val="24"/>
          <w:szCs w:val="24"/>
        </w:rPr>
        <w:t xml:space="preserve"> поведение укореняется и проявляется в социальных отклонениях - девиациях. В результате младшие школьники становятся </w:t>
      </w:r>
      <w:proofErr w:type="spellStart"/>
      <w:r w:rsidRPr="0068218C">
        <w:rPr>
          <w:rFonts w:ascii="Times New Roman" w:hAnsi="Times New Roman" w:cs="Times New Roman"/>
          <w:sz w:val="24"/>
          <w:szCs w:val="24"/>
        </w:rPr>
        <w:t>девиантными</w:t>
      </w:r>
      <w:proofErr w:type="spellEnd"/>
      <w:r w:rsidRPr="0068218C">
        <w:rPr>
          <w:rFonts w:ascii="Times New Roman" w:hAnsi="Times New Roman" w:cs="Times New Roman"/>
          <w:sz w:val="24"/>
          <w:szCs w:val="24"/>
        </w:rPr>
        <w:t xml:space="preserve"> подростками.</w:t>
      </w:r>
    </w:p>
    <w:p w:rsidR="00E43F90" w:rsidRPr="0068218C" w:rsidRDefault="00E43F90" w:rsidP="0068218C">
      <w:pPr>
        <w:widowControl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218C">
        <w:rPr>
          <w:rFonts w:ascii="Times New Roman" w:hAnsi="Times New Roman" w:cs="Times New Roman"/>
          <w:sz w:val="24"/>
          <w:szCs w:val="24"/>
        </w:rPr>
        <w:t xml:space="preserve">Анализ специализированной литературы, а также современной практики деятельности в рамках изучения вопроса </w:t>
      </w:r>
      <w:proofErr w:type="spellStart"/>
      <w:r w:rsidRPr="0068218C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68218C">
        <w:rPr>
          <w:rFonts w:ascii="Times New Roman" w:hAnsi="Times New Roman" w:cs="Times New Roman"/>
          <w:sz w:val="24"/>
          <w:szCs w:val="24"/>
        </w:rPr>
        <w:t xml:space="preserve"> поведения подростков, позволил выявить противоречия между психологическими потребностями подростка в становлении как личности и возможностью социализации, где механизм </w:t>
      </w:r>
      <w:proofErr w:type="spellStart"/>
      <w:r w:rsidRPr="0068218C"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 w:rsidRPr="0068218C">
        <w:rPr>
          <w:rFonts w:ascii="Times New Roman" w:hAnsi="Times New Roman" w:cs="Times New Roman"/>
          <w:sz w:val="24"/>
          <w:szCs w:val="24"/>
        </w:rPr>
        <w:t xml:space="preserve"> вступает в конфликт с </w:t>
      </w:r>
      <w:r w:rsidRPr="00682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нежеланием </w:t>
      </w:r>
      <w:proofErr w:type="spellStart"/>
      <w:r w:rsidRPr="0068218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референтных</w:t>
      </w:r>
      <w:proofErr w:type="spellEnd"/>
      <w:r w:rsidRPr="0068218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для него общностей </w:t>
      </w:r>
      <w:r w:rsidRPr="00682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(семьи и ровесников) принимать проявления </w:t>
      </w:r>
      <w:r w:rsidRPr="0068218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его </w:t>
      </w:r>
      <w:r w:rsidRPr="0068218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особенностей.</w:t>
      </w:r>
    </w:p>
    <w:p w:rsidR="00E43F90" w:rsidRPr="0068218C" w:rsidRDefault="00E43F90" w:rsidP="0068218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18C">
        <w:rPr>
          <w:rFonts w:ascii="Times New Roman" w:hAnsi="Times New Roman" w:cs="Times New Roman"/>
          <w:sz w:val="24"/>
          <w:szCs w:val="24"/>
        </w:rPr>
        <w:t>В основе данной гипотезы лежат исследования составляющие предположения о том, что менеджмент формирования смысла жизни трудных подростков в условиях общеобразовательной школы будет более успешным, если:</w:t>
      </w:r>
    </w:p>
    <w:p w:rsidR="00E43F90" w:rsidRPr="0068218C" w:rsidRDefault="00E43F90" w:rsidP="0068218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18C">
        <w:rPr>
          <w:rFonts w:ascii="Times New Roman" w:hAnsi="Times New Roman" w:cs="Times New Roman"/>
          <w:sz w:val="24"/>
          <w:szCs w:val="24"/>
        </w:rPr>
        <w:t xml:space="preserve">- раскрыта и уточнена характеристика понятия «менеджмент формирования смысла жизни» подростков </w:t>
      </w:r>
      <w:proofErr w:type="spellStart"/>
      <w:r w:rsidRPr="0068218C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68218C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E43F90" w:rsidRPr="0068218C" w:rsidRDefault="00E43F90" w:rsidP="0068218C">
      <w:pPr>
        <w:widowControl w:val="0"/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218C">
        <w:rPr>
          <w:rFonts w:ascii="Times New Roman" w:hAnsi="Times New Roman" w:cs="Times New Roman"/>
          <w:sz w:val="24"/>
          <w:szCs w:val="24"/>
        </w:rPr>
        <w:t xml:space="preserve">- </w:t>
      </w:r>
      <w:r w:rsidRPr="0068218C">
        <w:rPr>
          <w:rFonts w:ascii="Times New Roman" w:eastAsia="Times New Roman" w:hAnsi="Times New Roman" w:cs="Times New Roman"/>
          <w:sz w:val="24"/>
          <w:szCs w:val="24"/>
        </w:rPr>
        <w:t xml:space="preserve">выявлены критерии социально-педагогической реабилитации подростков </w:t>
      </w:r>
      <w:proofErr w:type="spellStart"/>
      <w:r w:rsidRPr="0068218C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68218C">
        <w:rPr>
          <w:rFonts w:ascii="Times New Roman" w:eastAsia="Times New Roman" w:hAnsi="Times New Roman" w:cs="Times New Roman"/>
          <w:sz w:val="24"/>
          <w:szCs w:val="24"/>
        </w:rPr>
        <w:t xml:space="preserve"> поведения в условиях общеобразовательного учреждения;</w:t>
      </w:r>
    </w:p>
    <w:p w:rsidR="00E43F90" w:rsidRPr="0068218C" w:rsidRDefault="00E43F90" w:rsidP="0068218C">
      <w:pPr>
        <w:widowControl w:val="0"/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218C">
        <w:rPr>
          <w:rFonts w:ascii="Times New Roman" w:eastAsia="Times New Roman" w:hAnsi="Times New Roman" w:cs="Times New Roman"/>
          <w:sz w:val="24"/>
          <w:szCs w:val="24"/>
        </w:rPr>
        <w:t xml:space="preserve">- определены психолого-педагогические условия успешной социально-педагогической реабилитации подростков </w:t>
      </w:r>
      <w:proofErr w:type="spellStart"/>
      <w:r w:rsidRPr="0068218C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68218C">
        <w:rPr>
          <w:rFonts w:ascii="Times New Roman" w:eastAsia="Times New Roman" w:hAnsi="Times New Roman" w:cs="Times New Roman"/>
          <w:sz w:val="24"/>
          <w:szCs w:val="24"/>
        </w:rPr>
        <w:t xml:space="preserve"> поведения в школе;</w:t>
      </w:r>
    </w:p>
    <w:p w:rsidR="00E43F90" w:rsidRPr="0068218C" w:rsidRDefault="00E43F90" w:rsidP="0068218C">
      <w:pPr>
        <w:widowControl w:val="0"/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218C">
        <w:rPr>
          <w:rFonts w:ascii="Times New Roman" w:eastAsia="Times New Roman" w:hAnsi="Times New Roman" w:cs="Times New Roman"/>
          <w:sz w:val="24"/>
          <w:szCs w:val="24"/>
        </w:rPr>
        <w:lastRenderedPageBreak/>
        <w:t>- разработаны коррекционные меры и план мероприятий по организации учебно-воспитательного процесса.</w:t>
      </w:r>
    </w:p>
    <w:sectPr w:rsidR="00E43F90" w:rsidRPr="0068218C" w:rsidSect="006821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6020"/>
    <w:multiLevelType w:val="hybridMultilevel"/>
    <w:tmpl w:val="67720D04"/>
    <w:lvl w:ilvl="0" w:tplc="D4901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3F90"/>
    <w:rsid w:val="002D47CF"/>
    <w:rsid w:val="004012F1"/>
    <w:rsid w:val="0068218C"/>
    <w:rsid w:val="00E43F90"/>
    <w:rsid w:val="00FF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F90"/>
    <w:rPr>
      <w:color w:val="0000FF" w:themeColor="hyperlink"/>
      <w:u w:val="single"/>
    </w:rPr>
  </w:style>
  <w:style w:type="paragraph" w:customStyle="1" w:styleId="Style1">
    <w:name w:val="Style1"/>
    <w:basedOn w:val="a"/>
    <w:rsid w:val="00E43F90"/>
    <w:pPr>
      <w:widowControl w:val="0"/>
      <w:autoSpaceDE w:val="0"/>
      <w:spacing w:after="0" w:line="240" w:lineRule="auto"/>
    </w:pPr>
    <w:rPr>
      <w:rFonts w:ascii="Arial Narrow" w:eastAsia="MS Mincho" w:hAnsi="Arial Narrow" w:cs="Calibri"/>
      <w:sz w:val="24"/>
      <w:szCs w:val="24"/>
      <w:lang w:eastAsia="ar-SA"/>
    </w:rPr>
  </w:style>
  <w:style w:type="paragraph" w:customStyle="1" w:styleId="1">
    <w:name w:val="Текст1"/>
    <w:basedOn w:val="a"/>
    <w:rsid w:val="00E43F90"/>
    <w:pPr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character" w:customStyle="1" w:styleId="apple-converted-space">
    <w:name w:val="apple-converted-space"/>
    <w:basedOn w:val="a0"/>
    <w:rsid w:val="00E43F90"/>
  </w:style>
  <w:style w:type="character" w:customStyle="1" w:styleId="hl">
    <w:name w:val="hl"/>
    <w:basedOn w:val="a0"/>
    <w:rsid w:val="00E43F90"/>
  </w:style>
  <w:style w:type="paragraph" w:styleId="a4">
    <w:name w:val="List Paragraph"/>
    <w:basedOn w:val="a"/>
    <w:uiPriority w:val="34"/>
    <w:qFormat/>
    <w:rsid w:val="00E43F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c_word[156]=fchng(156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c_word[155]=fchng(155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c_word[147]=fchng(147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c_word[14]=fchng(14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c_word[158]=fchng(158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Яровы</dc:creator>
  <cp:lastModifiedBy>Яровы</cp:lastModifiedBy>
  <cp:revision>2</cp:revision>
  <dcterms:created xsi:type="dcterms:W3CDTF">2016-10-10T11:58:00Z</dcterms:created>
  <dcterms:modified xsi:type="dcterms:W3CDTF">2016-10-10T12:13:00Z</dcterms:modified>
</cp:coreProperties>
</file>