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E89" w:rsidRPr="00390AAA" w:rsidRDefault="00270E89" w:rsidP="00270E89">
      <w:pPr>
        <w:pStyle w:val="a3"/>
        <w:ind w:left="-567"/>
        <w:rPr>
          <w:rFonts w:ascii="Times New Roman" w:hAnsi="Times New Roman" w:cs="Times New Roman"/>
          <w:sz w:val="28"/>
          <w:szCs w:val="28"/>
          <w:lang w:eastAsia="ru-RU"/>
        </w:rPr>
      </w:pPr>
      <w:r w:rsidRPr="00390AAA">
        <w:rPr>
          <w:rFonts w:ascii="Times New Roman" w:hAnsi="Times New Roman" w:cs="Times New Roman"/>
          <w:sz w:val="28"/>
          <w:szCs w:val="28"/>
          <w:lang w:eastAsia="ru-RU"/>
        </w:rPr>
        <w:t xml:space="preserve">Подготовила: </w:t>
      </w:r>
      <w:proofErr w:type="spellStart"/>
      <w:r w:rsidRPr="00390AAA">
        <w:rPr>
          <w:rFonts w:ascii="Times New Roman" w:hAnsi="Times New Roman" w:cs="Times New Roman"/>
          <w:sz w:val="28"/>
          <w:szCs w:val="28"/>
          <w:lang w:eastAsia="ru-RU"/>
        </w:rPr>
        <w:t>Кудлайчук</w:t>
      </w:r>
      <w:proofErr w:type="spellEnd"/>
      <w:r w:rsidRPr="00390AAA">
        <w:rPr>
          <w:rFonts w:ascii="Times New Roman" w:hAnsi="Times New Roman" w:cs="Times New Roman"/>
          <w:sz w:val="28"/>
          <w:szCs w:val="28"/>
          <w:lang w:eastAsia="ru-RU"/>
        </w:rPr>
        <w:t xml:space="preserve"> Н.С.</w:t>
      </w:r>
    </w:p>
    <w:p w:rsidR="00270E89" w:rsidRPr="00390AAA" w:rsidRDefault="00270E89" w:rsidP="00270E89">
      <w:pPr>
        <w:pStyle w:val="a3"/>
        <w:ind w:left="-567"/>
        <w:rPr>
          <w:rFonts w:ascii="Times New Roman" w:hAnsi="Times New Roman" w:cs="Times New Roman"/>
          <w:sz w:val="28"/>
          <w:szCs w:val="28"/>
          <w:lang w:eastAsia="ru-RU"/>
        </w:rPr>
      </w:pPr>
      <w:r w:rsidRPr="00390AAA">
        <w:rPr>
          <w:rFonts w:ascii="Times New Roman" w:hAnsi="Times New Roman" w:cs="Times New Roman"/>
          <w:sz w:val="28"/>
          <w:szCs w:val="28"/>
          <w:lang w:eastAsia="ru-RU"/>
        </w:rPr>
        <w:t xml:space="preserve"> учитель математики КГУ «Средняя школа № 28 села Акбулак» </w:t>
      </w:r>
      <w:proofErr w:type="spellStart"/>
      <w:r w:rsidRPr="00390AAA">
        <w:rPr>
          <w:rFonts w:ascii="Times New Roman" w:hAnsi="Times New Roman" w:cs="Times New Roman"/>
          <w:sz w:val="28"/>
          <w:szCs w:val="28"/>
          <w:lang w:eastAsia="ru-RU"/>
        </w:rPr>
        <w:t>Осакаровский</w:t>
      </w:r>
      <w:proofErr w:type="spellEnd"/>
      <w:r w:rsidRPr="00390AAA">
        <w:rPr>
          <w:rFonts w:ascii="Times New Roman" w:hAnsi="Times New Roman" w:cs="Times New Roman"/>
          <w:sz w:val="28"/>
          <w:szCs w:val="28"/>
          <w:lang w:eastAsia="ru-RU"/>
        </w:rPr>
        <w:t xml:space="preserve"> район, Карагандинская область.</w:t>
      </w:r>
    </w:p>
    <w:p w:rsidR="00270E89" w:rsidRPr="00390AAA" w:rsidRDefault="00270E89" w:rsidP="00270E89">
      <w:pPr>
        <w:pStyle w:val="a3"/>
        <w:ind w:left="-567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70E89" w:rsidRPr="00390AAA" w:rsidRDefault="00270E89" w:rsidP="00270E89">
      <w:pPr>
        <w:pStyle w:val="a3"/>
        <w:ind w:left="-567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90AAA">
        <w:rPr>
          <w:rFonts w:ascii="Times New Roman" w:hAnsi="Times New Roman" w:cs="Times New Roman"/>
          <w:b/>
          <w:sz w:val="28"/>
          <w:szCs w:val="28"/>
          <w:lang w:eastAsia="ru-RU"/>
        </w:rPr>
        <w:t>Развитие функциональной грамотности учащихся на уроках математики через реализацию разнообразных форм работы над задачей.</w:t>
      </w:r>
    </w:p>
    <w:p w:rsidR="00270E89" w:rsidRPr="00390AAA" w:rsidRDefault="00270E89" w:rsidP="00270E89">
      <w:pPr>
        <w:pStyle w:val="a3"/>
        <w:ind w:left="-56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70E89" w:rsidRPr="00390AAA" w:rsidRDefault="00270E89" w:rsidP="00270E89">
      <w:pPr>
        <w:pStyle w:val="a3"/>
        <w:ind w:left="-567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390AAA">
        <w:rPr>
          <w:rFonts w:ascii="Times New Roman" w:hAnsi="Times New Roman" w:cs="Times New Roman"/>
          <w:sz w:val="28"/>
          <w:szCs w:val="28"/>
          <w:lang w:eastAsia="ru-RU"/>
        </w:rPr>
        <w:t xml:space="preserve">В  данной статье рассматриваются способы развития функциональной грамотности обучающихся на уроках математики. </w:t>
      </w:r>
      <w:proofErr w:type="gramEnd"/>
    </w:p>
    <w:p w:rsidR="00270E89" w:rsidRPr="00390AAA" w:rsidRDefault="00270E89" w:rsidP="00270E89">
      <w:pPr>
        <w:pStyle w:val="a3"/>
        <w:ind w:left="-567"/>
        <w:rPr>
          <w:rFonts w:ascii="Times New Roman" w:hAnsi="Times New Roman" w:cs="Times New Roman"/>
          <w:sz w:val="28"/>
          <w:szCs w:val="28"/>
          <w:lang w:eastAsia="ru-RU"/>
        </w:rPr>
      </w:pPr>
      <w:r w:rsidRPr="00390AAA">
        <w:rPr>
          <w:rFonts w:ascii="Times New Roman" w:hAnsi="Times New Roman" w:cs="Times New Roman"/>
          <w:sz w:val="28"/>
          <w:szCs w:val="28"/>
          <w:lang w:eastAsia="ru-RU"/>
        </w:rPr>
        <w:t xml:space="preserve">Возникновение интереса </w:t>
      </w:r>
      <w:proofErr w:type="gramStart"/>
      <w:r w:rsidRPr="00390AAA">
        <w:rPr>
          <w:rFonts w:ascii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390AAA">
        <w:rPr>
          <w:rFonts w:ascii="Times New Roman" w:hAnsi="Times New Roman" w:cs="Times New Roman"/>
          <w:sz w:val="28"/>
          <w:szCs w:val="28"/>
          <w:lang w:eastAsia="ru-RU"/>
        </w:rPr>
        <w:t xml:space="preserve"> математики у многих учащихся зависит в большей степени от методики её преподавания.</w:t>
      </w:r>
    </w:p>
    <w:p w:rsidR="00270E89" w:rsidRPr="00390AAA" w:rsidRDefault="00270E89" w:rsidP="00270E89">
      <w:pPr>
        <w:spacing w:after="15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AAA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Послании народу Глава государства Н.А.Назарбаев выделил следующее: «Чтобы стать развитым конкурентоспособным государством, мы должны стать высокообразованной нацией. В современном мире простой поголовной грамотности уже явно недостаточно. Наши граждане должны быть готовы к тому, чтобы постоянно овладевать навыками работы на самом передовом оборудовании и самом современном производстве. Необходимо также уделять большое внимание функциональной грамотности наших детей, в целом всего подрастающего поколения. Это важно, чтобы наши дети были адаптированы к современной жизни»[1].</w:t>
      </w:r>
    </w:p>
    <w:p w:rsidR="00270E89" w:rsidRPr="00390AAA" w:rsidRDefault="00270E89" w:rsidP="00270E89">
      <w:pPr>
        <w:spacing w:after="15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Указом Президента Республики Казахстан от 30 января 2012 года № 261 «О мерах по реализации </w:t>
      </w:r>
      <w:proofErr w:type="gramStart"/>
      <w:r w:rsidRPr="00390AA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Послания Главы государства народу Казахстана</w:t>
      </w:r>
      <w:proofErr w:type="gramEnd"/>
      <w:r w:rsidRPr="003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27 января 2012 года «Социально-экономическая модернизация - главный вектор развития Казахстана» Правительство Республики Казахстан утвердило «Национальный план действий по развитию функциональной грамотности школьников на 2012-2016 годы» [2].</w:t>
      </w:r>
    </w:p>
    <w:p w:rsidR="00270E89" w:rsidRPr="00390AAA" w:rsidRDefault="00270E89" w:rsidP="00270E89">
      <w:pPr>
        <w:spacing w:after="15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Функциональная безграмотность – это </w:t>
      </w:r>
      <w:proofErr w:type="spellStart"/>
      <w:r w:rsidRPr="00390AA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невладение</w:t>
      </w:r>
      <w:proofErr w:type="spellEnd"/>
      <w:r w:rsidRPr="003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чтением и письмом в той мере, которая позволяет пользоваться ими для получения информации, общения и самовыражения. Основные признаки функциональной безграмотности – невразумительность речи устной и речи письменной, неспособность осмысленно прочитать простой текст, выполнить простейшие арифметические действия, например, проверить кассовый чек магазина. Функционально неграмотный – это человек, получивший школьное образование, но, тем не менее, испытывающий трудности в получении и критическом осмыслении информации, что делает его потенциальной жертвой различных манипуляций [6].</w:t>
      </w:r>
    </w:p>
    <w:p w:rsidR="00270E89" w:rsidRPr="00390AAA" w:rsidRDefault="00270E89" w:rsidP="00270E89">
      <w:pPr>
        <w:pStyle w:val="a3"/>
        <w:ind w:left="-567"/>
        <w:rPr>
          <w:rFonts w:ascii="Times New Roman" w:hAnsi="Times New Roman" w:cs="Times New Roman"/>
          <w:sz w:val="28"/>
          <w:szCs w:val="28"/>
          <w:lang w:eastAsia="ru-RU"/>
        </w:rPr>
      </w:pPr>
      <w:r w:rsidRPr="00390AAA">
        <w:rPr>
          <w:rFonts w:ascii="Times New Roman" w:hAnsi="Times New Roman" w:cs="Times New Roman"/>
          <w:sz w:val="28"/>
          <w:szCs w:val="28"/>
          <w:lang w:eastAsia="ru-RU"/>
        </w:rPr>
        <w:t xml:space="preserve">  Поэтому современное содержание математического образования направлено, главным образом, на интеллектуальное развитие учащихся, формирование культуры и самостоятельности мышления, умения применять знания в различных областях. Школьники умеют решать сложные задачи, но не умеют их применять в реальных жизненных ситуациях, поэтому в каждом ученике необходимо развивать навыки общения, </w:t>
      </w:r>
      <w:proofErr w:type="spellStart"/>
      <w:r w:rsidRPr="00390AAA">
        <w:rPr>
          <w:rFonts w:ascii="Times New Roman" w:hAnsi="Times New Roman" w:cs="Times New Roman"/>
          <w:sz w:val="28"/>
          <w:szCs w:val="28"/>
          <w:lang w:eastAsia="ru-RU"/>
        </w:rPr>
        <w:t>креативности</w:t>
      </w:r>
      <w:proofErr w:type="spellEnd"/>
      <w:r w:rsidRPr="00390AAA">
        <w:rPr>
          <w:rFonts w:ascii="Times New Roman" w:hAnsi="Times New Roman" w:cs="Times New Roman"/>
          <w:sz w:val="28"/>
          <w:szCs w:val="28"/>
          <w:lang w:eastAsia="ru-RU"/>
        </w:rPr>
        <w:t xml:space="preserve"> и критическое </w:t>
      </w:r>
      <w:proofErr w:type="spellStart"/>
      <w:r w:rsidRPr="00390AAA">
        <w:rPr>
          <w:rFonts w:ascii="Times New Roman" w:hAnsi="Times New Roman" w:cs="Times New Roman"/>
          <w:sz w:val="28"/>
          <w:szCs w:val="28"/>
          <w:lang w:eastAsia="ru-RU"/>
        </w:rPr>
        <w:t>мышление</w:t>
      </w:r>
      <w:proofErr w:type="gramStart"/>
      <w:r w:rsidRPr="00390AAA">
        <w:rPr>
          <w:rFonts w:ascii="Times New Roman" w:hAnsi="Times New Roman" w:cs="Times New Roman"/>
          <w:sz w:val="28"/>
          <w:szCs w:val="28"/>
          <w:lang w:eastAsia="ru-RU"/>
        </w:rPr>
        <w:t>.В</w:t>
      </w:r>
      <w:proofErr w:type="spellEnd"/>
      <w:proofErr w:type="gramEnd"/>
      <w:r w:rsidRPr="00390AAA">
        <w:rPr>
          <w:rFonts w:ascii="Times New Roman" w:hAnsi="Times New Roman" w:cs="Times New Roman"/>
          <w:sz w:val="28"/>
          <w:szCs w:val="28"/>
          <w:lang w:eastAsia="ru-RU"/>
        </w:rPr>
        <w:t xml:space="preserve"> этом и есть актуальность данного вопроса.</w:t>
      </w:r>
    </w:p>
    <w:p w:rsidR="00D23168" w:rsidRDefault="00D23168" w:rsidP="00270E89">
      <w:pPr>
        <w:ind w:left="-567"/>
      </w:pPr>
    </w:p>
    <w:p w:rsidR="00270E89" w:rsidRPr="00390AAA" w:rsidRDefault="00270E89" w:rsidP="00270E89">
      <w:pPr>
        <w:pStyle w:val="a3"/>
        <w:ind w:left="-567"/>
        <w:rPr>
          <w:rFonts w:ascii="Times New Roman" w:hAnsi="Times New Roman" w:cs="Times New Roman"/>
          <w:sz w:val="28"/>
          <w:szCs w:val="28"/>
          <w:lang w:eastAsia="ru-RU"/>
        </w:rPr>
      </w:pPr>
      <w:r w:rsidRPr="00390AA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Задача учителя научить ученика использовать сложные учебные тексты и уметь их применять в  повседневной  ситуации, развивать и интегрировать разные задания, эффективно работать с ситуацией, требующей сделать выводы о роли естественных наук, выбрать и объединить объяснения из разных дисциплин и применить эти объяснения непосредственно к аспектам жизненных ситуаций.</w:t>
      </w:r>
    </w:p>
    <w:p w:rsidR="00270E89" w:rsidRPr="00390AAA" w:rsidRDefault="00270E89" w:rsidP="00270E89">
      <w:pPr>
        <w:pStyle w:val="a3"/>
        <w:ind w:left="-567"/>
        <w:rPr>
          <w:rFonts w:ascii="Times New Roman" w:hAnsi="Times New Roman" w:cs="Times New Roman"/>
          <w:sz w:val="28"/>
          <w:szCs w:val="28"/>
          <w:lang w:eastAsia="ru-RU"/>
        </w:rPr>
      </w:pPr>
      <w:r w:rsidRPr="00390AAA">
        <w:rPr>
          <w:rFonts w:ascii="Times New Roman" w:hAnsi="Times New Roman" w:cs="Times New Roman"/>
          <w:sz w:val="28"/>
          <w:szCs w:val="28"/>
          <w:lang w:eastAsia="ru-RU"/>
        </w:rPr>
        <w:t>Развитие личности учащегося предполагает гармоничное сочетание учебной деятельности, в рамках которой формируются базовые знания, умения и навыки, с деятельностью творческой, связанной с развитием индивидуальных задатков учащихся, их познавательной активностью, способностью самостоятельно решать задачи, умения применять полученные знания на практике. </w:t>
      </w:r>
      <w:r w:rsidRPr="00390AAA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 Именно на уроке математики ребёнок учится анализировать, сравнивать, обобщать, классифицировать, рассуждать, догадываться, опровергать. </w:t>
      </w:r>
      <w:r w:rsidRPr="00390AAA">
        <w:rPr>
          <w:rFonts w:ascii="Times New Roman" w:hAnsi="Times New Roman" w:cs="Times New Roman"/>
          <w:sz w:val="28"/>
          <w:szCs w:val="28"/>
          <w:lang w:eastAsia="ru-RU"/>
        </w:rPr>
        <w:br/>
        <w:t>Одним из способов развития математической грамотности является повышение самостоятельного мышления у учащихся через элементы развивающего обучения</w:t>
      </w:r>
      <w:proofErr w:type="gramStart"/>
      <w:r w:rsidRPr="00390AAA">
        <w:rPr>
          <w:rFonts w:ascii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390AAA">
        <w:rPr>
          <w:rFonts w:ascii="Times New Roman" w:hAnsi="Times New Roman" w:cs="Times New Roman"/>
          <w:sz w:val="28"/>
          <w:szCs w:val="28"/>
          <w:lang w:eastAsia="ru-RU"/>
        </w:rPr>
        <w:t xml:space="preserve"> например при работе над текстовой задачей. </w:t>
      </w:r>
      <w:r w:rsidRPr="00390AAA">
        <w:rPr>
          <w:rFonts w:ascii="Times New Roman" w:hAnsi="Times New Roman" w:cs="Times New Roman"/>
          <w:sz w:val="28"/>
          <w:szCs w:val="28"/>
          <w:lang w:eastAsia="ru-RU"/>
        </w:rPr>
        <w:br/>
        <w:t>Существуют два способа обучения решению текстовых задач: </w:t>
      </w:r>
      <w:r w:rsidRPr="00390AAA">
        <w:rPr>
          <w:rFonts w:ascii="Times New Roman" w:hAnsi="Times New Roman" w:cs="Times New Roman"/>
          <w:sz w:val="28"/>
          <w:szCs w:val="28"/>
          <w:lang w:eastAsia="ru-RU"/>
        </w:rPr>
        <w:br/>
        <w:t>- традиционный: формирование умения решать определённого вида задачи </w:t>
      </w:r>
      <w:r w:rsidRPr="00390AAA">
        <w:rPr>
          <w:rFonts w:ascii="Times New Roman" w:hAnsi="Times New Roman" w:cs="Times New Roman"/>
          <w:sz w:val="28"/>
          <w:szCs w:val="28"/>
          <w:lang w:eastAsia="ru-RU"/>
        </w:rPr>
        <w:br/>
      </w:r>
      <w:proofErr w:type="gramStart"/>
      <w:r w:rsidRPr="00390AAA">
        <w:rPr>
          <w:rFonts w:ascii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390AAA">
        <w:rPr>
          <w:rFonts w:ascii="Times New Roman" w:hAnsi="Times New Roman" w:cs="Times New Roman"/>
          <w:sz w:val="28"/>
          <w:szCs w:val="28"/>
          <w:lang w:eastAsia="ru-RU"/>
        </w:rPr>
        <w:t>решать задачи на содержание процентов, производительность труда …) </w:t>
      </w:r>
      <w:r w:rsidRPr="00390AAA">
        <w:rPr>
          <w:rFonts w:ascii="Times New Roman" w:hAnsi="Times New Roman" w:cs="Times New Roman"/>
          <w:sz w:val="28"/>
          <w:szCs w:val="28"/>
          <w:lang w:eastAsia="ru-RU"/>
        </w:rPr>
        <w:br/>
        <w:t>- нестандартный: выполнение математического анализа текстовых задач (выявлять взаимосвязи между условием и вопросом, между данными и искомыми, представлять эти связи в виде различных интерпретационных моделей). </w:t>
      </w:r>
      <w:r w:rsidRPr="00390AA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390AAA">
        <w:rPr>
          <w:rFonts w:ascii="Times New Roman" w:hAnsi="Times New Roman" w:cs="Times New Roman"/>
          <w:b/>
          <w:sz w:val="28"/>
          <w:szCs w:val="28"/>
          <w:lang w:eastAsia="ru-RU"/>
        </w:rPr>
        <w:t>При работе над текстовой задачей можно применять следующие формы: </w:t>
      </w:r>
      <w:r w:rsidRPr="00390AAA">
        <w:rPr>
          <w:rFonts w:ascii="Times New Roman" w:hAnsi="Times New Roman" w:cs="Times New Roman"/>
          <w:b/>
          <w:sz w:val="28"/>
          <w:szCs w:val="28"/>
          <w:lang w:eastAsia="ru-RU"/>
        </w:rPr>
        <w:br/>
      </w:r>
      <w:r w:rsidRPr="00390AAA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390AAA">
        <w:rPr>
          <w:rFonts w:ascii="Times New Roman" w:hAnsi="Times New Roman" w:cs="Times New Roman"/>
          <w:b/>
          <w:sz w:val="28"/>
          <w:szCs w:val="28"/>
          <w:lang w:eastAsia="ru-RU"/>
        </w:rPr>
        <w:t>Задания на выполнение математического анализа задач</w:t>
      </w:r>
      <w:r w:rsidRPr="00390AAA">
        <w:rPr>
          <w:rFonts w:ascii="Times New Roman" w:hAnsi="Times New Roman" w:cs="Times New Roman"/>
          <w:sz w:val="28"/>
          <w:szCs w:val="28"/>
          <w:lang w:eastAsia="ru-RU"/>
        </w:rPr>
        <w:t>: цель – развитие самостоятельности мышления </w:t>
      </w:r>
      <w:r w:rsidRPr="00390AAA">
        <w:rPr>
          <w:rFonts w:ascii="Times New Roman" w:hAnsi="Times New Roman" w:cs="Times New Roman"/>
          <w:sz w:val="28"/>
          <w:szCs w:val="28"/>
          <w:lang w:eastAsia="ru-RU"/>
        </w:rPr>
        <w:br/>
        <w:t>Применяемые приёмы</w:t>
      </w:r>
      <w:proofErr w:type="gramStart"/>
      <w:r w:rsidRPr="00390AAA">
        <w:rPr>
          <w:rFonts w:ascii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390AAA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390AAA">
        <w:rPr>
          <w:rFonts w:ascii="Times New Roman" w:hAnsi="Times New Roman" w:cs="Times New Roman"/>
          <w:sz w:val="28"/>
          <w:szCs w:val="28"/>
          <w:lang w:eastAsia="ru-RU"/>
        </w:rPr>
        <w:br/>
        <w:t>1. Установление соответствия между содержанием задачи и любой формы интерпретации. </w:t>
      </w:r>
      <w:r w:rsidRPr="00390AAA">
        <w:rPr>
          <w:rFonts w:ascii="Times New Roman" w:hAnsi="Times New Roman" w:cs="Times New Roman"/>
          <w:sz w:val="28"/>
          <w:szCs w:val="28"/>
          <w:lang w:eastAsia="ru-RU"/>
        </w:rPr>
        <w:br/>
        <w:t>2. Выбор среди нескольких задач той, которая соответствует данной интерпретации. </w:t>
      </w:r>
      <w:r w:rsidRPr="00390AAA">
        <w:rPr>
          <w:rFonts w:ascii="Times New Roman" w:hAnsi="Times New Roman" w:cs="Times New Roman"/>
          <w:sz w:val="28"/>
          <w:szCs w:val="28"/>
          <w:lang w:eastAsia="ru-RU"/>
        </w:rPr>
        <w:br/>
        <w:t>3. Выбор среди нескольких данных интерпретаций той, которая соответствует данной задаче. </w:t>
      </w:r>
      <w:r w:rsidRPr="00390AAA">
        <w:rPr>
          <w:rFonts w:ascii="Times New Roman" w:hAnsi="Times New Roman" w:cs="Times New Roman"/>
          <w:sz w:val="28"/>
          <w:szCs w:val="28"/>
          <w:lang w:eastAsia="ru-RU"/>
        </w:rPr>
        <w:br/>
        <w:t>4. Нахождение ошибок в интерпретации, построенной к данной задаче. </w:t>
      </w:r>
      <w:r w:rsidRPr="00390AAA">
        <w:rPr>
          <w:rFonts w:ascii="Times New Roman" w:hAnsi="Times New Roman" w:cs="Times New Roman"/>
          <w:sz w:val="28"/>
          <w:szCs w:val="28"/>
          <w:lang w:eastAsia="ru-RU"/>
        </w:rPr>
        <w:br/>
        <w:t>5. Выбор среди данных задач задачи определённого вида. </w:t>
      </w:r>
      <w:r w:rsidRPr="00390AAA">
        <w:rPr>
          <w:rFonts w:ascii="Times New Roman" w:hAnsi="Times New Roman" w:cs="Times New Roman"/>
          <w:sz w:val="28"/>
          <w:szCs w:val="28"/>
          <w:lang w:eastAsia="ru-RU"/>
        </w:rPr>
        <w:br/>
        <w:t>6. Классификация простых задач по действиям, с помощью которых они могут быть решены. </w:t>
      </w:r>
      <w:r w:rsidRPr="00390AAA">
        <w:rPr>
          <w:rFonts w:ascii="Times New Roman" w:hAnsi="Times New Roman" w:cs="Times New Roman"/>
          <w:sz w:val="28"/>
          <w:szCs w:val="28"/>
          <w:lang w:eastAsia="ru-RU"/>
        </w:rPr>
        <w:br/>
        <w:t>7. Выбор задач, ответ которой может быть найден заданной последовательностью действий. </w:t>
      </w:r>
      <w:r w:rsidRPr="00390AAA">
        <w:rPr>
          <w:rFonts w:ascii="Times New Roman" w:hAnsi="Times New Roman" w:cs="Times New Roman"/>
          <w:sz w:val="28"/>
          <w:szCs w:val="28"/>
          <w:lang w:eastAsia="ru-RU"/>
        </w:rPr>
        <w:br/>
        <w:t>8. Выбор задач, при решении которых необходимо применить данные вычислительные приёмы. </w:t>
      </w:r>
      <w:r w:rsidRPr="00390AAA">
        <w:rPr>
          <w:rFonts w:ascii="Times New Roman" w:hAnsi="Times New Roman" w:cs="Times New Roman"/>
          <w:sz w:val="28"/>
          <w:szCs w:val="28"/>
          <w:lang w:eastAsia="ru-RU"/>
        </w:rPr>
        <w:br/>
        <w:t>9. Определение числа арифметических способов, которыми может быть решена данная задача. </w:t>
      </w:r>
      <w:r w:rsidRPr="00390AAA">
        <w:rPr>
          <w:rFonts w:ascii="Times New Roman" w:hAnsi="Times New Roman" w:cs="Times New Roman"/>
          <w:sz w:val="28"/>
          <w:szCs w:val="28"/>
          <w:lang w:eastAsia="ru-RU"/>
        </w:rPr>
        <w:br/>
        <w:t>10. Обнаружение ошибок в решении задач. </w:t>
      </w:r>
      <w:r w:rsidRPr="00390AAA">
        <w:rPr>
          <w:rFonts w:ascii="Times New Roman" w:hAnsi="Times New Roman" w:cs="Times New Roman"/>
          <w:sz w:val="28"/>
          <w:szCs w:val="28"/>
          <w:lang w:eastAsia="ru-RU"/>
        </w:rPr>
        <w:br/>
        <w:t>11. Определение смысла выражений </w:t>
      </w:r>
      <w:r w:rsidRPr="00390AAA">
        <w:rPr>
          <w:rFonts w:ascii="Times New Roman" w:hAnsi="Times New Roman" w:cs="Times New Roman"/>
          <w:sz w:val="28"/>
          <w:szCs w:val="28"/>
          <w:lang w:eastAsia="ru-RU"/>
        </w:rPr>
        <w:br/>
        <w:t>12. Решение вспомогательной задачи или цепочки таких задач перед решением трудных. </w:t>
      </w:r>
      <w:r w:rsidRPr="00390AA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390AA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13. Исключение из текста задач лишних данных, лишних условий. </w:t>
      </w:r>
      <w:r w:rsidRPr="00390AAA">
        <w:rPr>
          <w:rFonts w:ascii="Times New Roman" w:hAnsi="Times New Roman" w:cs="Times New Roman"/>
          <w:sz w:val="28"/>
          <w:szCs w:val="28"/>
          <w:lang w:eastAsia="ru-RU"/>
        </w:rPr>
        <w:br/>
        <w:t>14. Дополнение содержания задачи недостающими данными для решения. </w:t>
      </w:r>
      <w:r w:rsidRPr="00390AAA">
        <w:rPr>
          <w:rFonts w:ascii="Times New Roman" w:hAnsi="Times New Roman" w:cs="Times New Roman"/>
          <w:sz w:val="28"/>
          <w:szCs w:val="28"/>
          <w:lang w:eastAsia="ru-RU"/>
        </w:rPr>
        <w:br/>
        <w:t>15. Выбор среди нескольких данных задач тех, которые ученик может решить устно</w:t>
      </w:r>
      <w:proofErr w:type="gramStart"/>
      <w:r w:rsidRPr="00390AAA">
        <w:rPr>
          <w:rFonts w:ascii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390AAA">
        <w:rPr>
          <w:rFonts w:ascii="Times New Roman" w:hAnsi="Times New Roman" w:cs="Times New Roman"/>
          <w:sz w:val="28"/>
          <w:szCs w:val="28"/>
          <w:lang w:eastAsia="ru-RU"/>
        </w:rPr>
        <w:t xml:space="preserve"> или может предоставить алгоритм решения . </w:t>
      </w:r>
      <w:r w:rsidRPr="00390AAA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- </w:t>
      </w:r>
      <w:r w:rsidRPr="00390AAA">
        <w:rPr>
          <w:rFonts w:ascii="Times New Roman" w:hAnsi="Times New Roman" w:cs="Times New Roman"/>
          <w:b/>
          <w:sz w:val="28"/>
          <w:szCs w:val="28"/>
          <w:lang w:eastAsia="ru-RU"/>
        </w:rPr>
        <w:t>Работа по преобразованию задач</w:t>
      </w:r>
      <w:r w:rsidRPr="00390AAA">
        <w:rPr>
          <w:rFonts w:ascii="Times New Roman" w:hAnsi="Times New Roman" w:cs="Times New Roman"/>
          <w:sz w:val="28"/>
          <w:szCs w:val="28"/>
          <w:lang w:eastAsia="ru-RU"/>
        </w:rPr>
        <w:t>: цель – формирование умения устанавливать связь </w:t>
      </w:r>
      <w:r w:rsidRPr="00390AAA">
        <w:rPr>
          <w:rFonts w:ascii="Times New Roman" w:hAnsi="Times New Roman" w:cs="Times New Roman"/>
          <w:sz w:val="28"/>
          <w:szCs w:val="28"/>
          <w:lang w:eastAsia="ru-RU"/>
        </w:rPr>
        <w:br/>
        <w:t>в задаче между данными и искомыми, навыков исследовательской деятельности, </w:t>
      </w:r>
      <w:r w:rsidRPr="00390AAA">
        <w:rPr>
          <w:rFonts w:ascii="Times New Roman" w:hAnsi="Times New Roman" w:cs="Times New Roman"/>
          <w:sz w:val="28"/>
          <w:szCs w:val="28"/>
          <w:lang w:eastAsia="ru-RU"/>
        </w:rPr>
        <w:br/>
        <w:t>например, установить как влияют на  изменение данных на результат. </w:t>
      </w:r>
      <w:r w:rsidRPr="00390AAA">
        <w:rPr>
          <w:rFonts w:ascii="Times New Roman" w:hAnsi="Times New Roman" w:cs="Times New Roman"/>
          <w:sz w:val="28"/>
          <w:szCs w:val="28"/>
          <w:lang w:eastAsia="ru-RU"/>
        </w:rPr>
        <w:br/>
        <w:t>Применяемые приёмы: </w:t>
      </w:r>
      <w:r w:rsidRPr="00390AAA">
        <w:rPr>
          <w:rFonts w:ascii="Times New Roman" w:hAnsi="Times New Roman" w:cs="Times New Roman"/>
          <w:sz w:val="28"/>
          <w:szCs w:val="28"/>
          <w:lang w:eastAsia="ru-RU"/>
        </w:rPr>
        <w:br/>
        <w:t>1. Изменение вопроса без изменения условий. </w:t>
      </w:r>
      <w:r w:rsidRPr="00390AAA">
        <w:rPr>
          <w:rFonts w:ascii="Times New Roman" w:hAnsi="Times New Roman" w:cs="Times New Roman"/>
          <w:sz w:val="28"/>
          <w:szCs w:val="28"/>
          <w:lang w:eastAsia="ru-RU"/>
        </w:rPr>
        <w:br/>
        <w:t>2. Изменение числовых данных в условии задачи. </w:t>
      </w:r>
      <w:r w:rsidRPr="00390AAA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3. </w:t>
      </w:r>
      <w:proofErr w:type="gramStart"/>
      <w:r w:rsidRPr="00390AAA">
        <w:rPr>
          <w:rFonts w:ascii="Times New Roman" w:hAnsi="Times New Roman" w:cs="Times New Roman"/>
          <w:sz w:val="28"/>
          <w:szCs w:val="28"/>
          <w:lang w:eastAsia="ru-RU"/>
        </w:rPr>
        <w:t>Изменение отношений между данными и искомыми в задаче. </w:t>
      </w:r>
      <w:r w:rsidRPr="00390AAA">
        <w:rPr>
          <w:rFonts w:ascii="Times New Roman" w:hAnsi="Times New Roman" w:cs="Times New Roman"/>
          <w:sz w:val="28"/>
          <w:szCs w:val="28"/>
          <w:lang w:eastAsia="ru-RU"/>
        </w:rPr>
        <w:br/>
        <w:t>4.Введение в условие задачи новых данных; </w:t>
      </w:r>
      <w:r w:rsidRPr="00390AAA">
        <w:rPr>
          <w:rFonts w:ascii="Times New Roman" w:hAnsi="Times New Roman" w:cs="Times New Roman"/>
          <w:sz w:val="28"/>
          <w:szCs w:val="28"/>
          <w:lang w:eastAsia="ru-RU"/>
        </w:rPr>
        <w:br/>
        <w:t>5.Изменение вопроса задачи без изменения условий так, чтобы ход решения остался прежним, задачу можно было решить другим способом; </w:t>
      </w:r>
      <w:r w:rsidRPr="00390AAA">
        <w:rPr>
          <w:rFonts w:ascii="Times New Roman" w:hAnsi="Times New Roman" w:cs="Times New Roman"/>
          <w:sz w:val="28"/>
          <w:szCs w:val="28"/>
          <w:lang w:eastAsia="ru-RU"/>
        </w:rPr>
        <w:br/>
        <w:t>6.Изменение числовых данных в условии задачи так, чтобы ход решения остался прежним, задачу можно было решить другим способом;</w:t>
      </w:r>
      <w:proofErr w:type="gramEnd"/>
      <w:r w:rsidRPr="00390AAA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390AAA">
        <w:rPr>
          <w:rFonts w:ascii="Times New Roman" w:hAnsi="Times New Roman" w:cs="Times New Roman"/>
          <w:sz w:val="28"/>
          <w:szCs w:val="28"/>
          <w:lang w:eastAsia="ru-RU"/>
        </w:rPr>
        <w:br/>
        <w:t>7.Изменение вопроса задачи без изменения условий так, чтобы решение осталось прежним, изменилось. </w:t>
      </w:r>
      <w:r w:rsidRPr="00390AAA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- </w:t>
      </w:r>
      <w:r w:rsidRPr="00390AAA">
        <w:rPr>
          <w:rFonts w:ascii="Times New Roman" w:hAnsi="Times New Roman" w:cs="Times New Roman"/>
          <w:b/>
          <w:sz w:val="28"/>
          <w:szCs w:val="28"/>
          <w:lang w:eastAsia="ru-RU"/>
        </w:rPr>
        <w:t>Решение взаимно - обратных задач</w:t>
      </w:r>
      <w:r w:rsidRPr="00390AAA">
        <w:rPr>
          <w:rFonts w:ascii="Times New Roman" w:hAnsi="Times New Roman" w:cs="Times New Roman"/>
          <w:sz w:val="28"/>
          <w:szCs w:val="28"/>
          <w:lang w:eastAsia="ru-RU"/>
        </w:rPr>
        <w:t>: цель – развитие логического мышления, творческих</w:t>
      </w:r>
    </w:p>
    <w:p w:rsidR="00270E89" w:rsidRPr="00390AAA" w:rsidRDefault="00270E89" w:rsidP="00270E89">
      <w:pPr>
        <w:pStyle w:val="a3"/>
        <w:ind w:left="-56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70E89" w:rsidRPr="00390AAA" w:rsidRDefault="00270E89" w:rsidP="00270E89">
      <w:pPr>
        <w:pStyle w:val="a3"/>
        <w:ind w:left="-567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 w:rsidRPr="00390AAA">
        <w:rPr>
          <w:rFonts w:ascii="Times New Roman" w:hAnsi="Times New Roman" w:cs="Times New Roman"/>
          <w:sz w:val="28"/>
          <w:szCs w:val="28"/>
          <w:lang w:eastAsia="ru-RU"/>
        </w:rPr>
        <w:br/>
        <w:t>Применяемые приёмы: </w:t>
      </w:r>
      <w:r w:rsidRPr="00390AAA">
        <w:rPr>
          <w:rFonts w:ascii="Times New Roman" w:hAnsi="Times New Roman" w:cs="Times New Roman"/>
          <w:sz w:val="28"/>
          <w:szCs w:val="28"/>
          <w:lang w:eastAsia="ru-RU"/>
        </w:rPr>
        <w:br/>
        <w:t>1Составление и решение обратных задач. </w:t>
      </w:r>
      <w:r w:rsidRPr="00390AAA">
        <w:rPr>
          <w:rFonts w:ascii="Times New Roman" w:hAnsi="Times New Roman" w:cs="Times New Roman"/>
          <w:sz w:val="28"/>
          <w:szCs w:val="28"/>
          <w:lang w:eastAsia="ru-RU"/>
        </w:rPr>
        <w:br/>
        <w:t>2 Решение готовых задач. </w:t>
      </w:r>
      <w:r w:rsidRPr="00390AAA">
        <w:rPr>
          <w:rFonts w:ascii="Times New Roman" w:hAnsi="Times New Roman" w:cs="Times New Roman"/>
          <w:sz w:val="28"/>
          <w:szCs w:val="28"/>
          <w:lang w:eastAsia="ru-RU"/>
        </w:rPr>
        <w:br/>
        <w:t>3 Составление схе</w:t>
      </w:r>
      <w:proofErr w:type="gramStart"/>
      <w:r w:rsidRPr="00390AAA">
        <w:rPr>
          <w:rFonts w:ascii="Times New Roman" w:hAnsi="Times New Roman" w:cs="Times New Roman"/>
          <w:sz w:val="28"/>
          <w:szCs w:val="28"/>
          <w:lang w:eastAsia="ru-RU"/>
        </w:rPr>
        <w:t>м-</w:t>
      </w:r>
      <w:proofErr w:type="gramEnd"/>
      <w:r w:rsidRPr="00390AAA">
        <w:rPr>
          <w:rFonts w:ascii="Times New Roman" w:hAnsi="Times New Roman" w:cs="Times New Roman"/>
          <w:sz w:val="28"/>
          <w:szCs w:val="28"/>
          <w:lang w:eastAsia="ru-RU"/>
        </w:rPr>
        <w:t xml:space="preserve"> задач. </w:t>
      </w:r>
      <w:r w:rsidRPr="00390AA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390AAA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- </w:t>
      </w:r>
      <w:r w:rsidRPr="00390AAA">
        <w:rPr>
          <w:rFonts w:ascii="Times New Roman" w:hAnsi="Times New Roman" w:cs="Times New Roman"/>
          <w:b/>
          <w:sz w:val="28"/>
          <w:szCs w:val="28"/>
          <w:lang w:eastAsia="ru-RU"/>
        </w:rPr>
        <w:t>Задания творческого характера</w:t>
      </w:r>
      <w:r w:rsidRPr="00390AAA">
        <w:rPr>
          <w:rFonts w:ascii="Times New Roman" w:hAnsi="Times New Roman" w:cs="Times New Roman"/>
          <w:sz w:val="28"/>
          <w:szCs w:val="28"/>
          <w:lang w:eastAsia="ru-RU"/>
        </w:rPr>
        <w:t>: цель: формирование применения знаний на практике. </w:t>
      </w:r>
      <w:r w:rsidRPr="00390AAA">
        <w:rPr>
          <w:rFonts w:ascii="Times New Roman" w:hAnsi="Times New Roman" w:cs="Times New Roman"/>
          <w:sz w:val="28"/>
          <w:szCs w:val="28"/>
          <w:lang w:eastAsia="ru-RU"/>
        </w:rPr>
        <w:br/>
        <w:t>Применяемыё приёмы: </w:t>
      </w:r>
      <w:r w:rsidRPr="00390AAA">
        <w:rPr>
          <w:rFonts w:ascii="Times New Roman" w:hAnsi="Times New Roman" w:cs="Times New Roman"/>
          <w:sz w:val="28"/>
          <w:szCs w:val="28"/>
          <w:lang w:eastAsia="ru-RU"/>
        </w:rPr>
        <w:br/>
        <w:t>1. Изменение условия задачи так, чтобы она решалась другим действием. </w:t>
      </w:r>
      <w:r w:rsidRPr="00390AAA">
        <w:rPr>
          <w:rFonts w:ascii="Times New Roman" w:hAnsi="Times New Roman" w:cs="Times New Roman"/>
          <w:sz w:val="28"/>
          <w:szCs w:val="28"/>
          <w:lang w:eastAsia="ru-RU"/>
        </w:rPr>
        <w:br/>
        <w:t>2. Постановка новых вопросов к решённой задаче. </w:t>
      </w:r>
      <w:r w:rsidRPr="00390AAA">
        <w:rPr>
          <w:rFonts w:ascii="Times New Roman" w:hAnsi="Times New Roman" w:cs="Times New Roman"/>
          <w:sz w:val="28"/>
          <w:szCs w:val="28"/>
          <w:lang w:eastAsia="ru-RU"/>
        </w:rPr>
        <w:br/>
        <w:t>3. Сравнение содержания данной задачи и её решения с содержанием и решением другой задачи. </w:t>
      </w:r>
      <w:r w:rsidRPr="00390AAA">
        <w:rPr>
          <w:rFonts w:ascii="Times New Roman" w:hAnsi="Times New Roman" w:cs="Times New Roman"/>
          <w:sz w:val="28"/>
          <w:szCs w:val="28"/>
          <w:lang w:eastAsia="ru-RU"/>
        </w:rPr>
        <w:br/>
        <w:t>4. Решение задачи другим способом или с помощью других средств, других методов. </w:t>
      </w:r>
      <w:r w:rsidRPr="00390AAA">
        <w:rPr>
          <w:rFonts w:ascii="Times New Roman" w:hAnsi="Times New Roman" w:cs="Times New Roman"/>
          <w:sz w:val="28"/>
          <w:szCs w:val="28"/>
          <w:lang w:eastAsia="ru-RU"/>
        </w:rPr>
        <w:br/>
        <w:t>5. Изменение числовых данных задачи так, чтобы появился новый способ решения или, наоборот, чтобы один из способов стал невозможен. </w:t>
      </w:r>
      <w:r w:rsidRPr="00390AAA">
        <w:rPr>
          <w:rFonts w:ascii="Times New Roman" w:hAnsi="Times New Roman" w:cs="Times New Roman"/>
          <w:sz w:val="28"/>
          <w:szCs w:val="28"/>
          <w:lang w:eastAsia="ru-RU"/>
        </w:rPr>
        <w:br/>
        <w:t>6. Самостоятельное составление задач по данному уравнению или чертежу. </w:t>
      </w:r>
      <w:r w:rsidRPr="00390AAA">
        <w:rPr>
          <w:rFonts w:ascii="Times New Roman" w:hAnsi="Times New Roman" w:cs="Times New Roman"/>
          <w:sz w:val="28"/>
          <w:szCs w:val="28"/>
          <w:lang w:eastAsia="ru-RU"/>
        </w:rPr>
        <w:br/>
        <w:t>7 Устное сочинение, например на тему « Как формулы сокращённого умножения помогают учиться?» </w:t>
      </w:r>
      <w:r w:rsidRPr="00390AAA">
        <w:rPr>
          <w:rFonts w:ascii="Times New Roman" w:hAnsi="Times New Roman" w:cs="Times New Roman"/>
          <w:sz w:val="28"/>
          <w:szCs w:val="28"/>
          <w:lang w:eastAsia="ru-RU"/>
        </w:rPr>
        <w:br/>
        <w:t>При использовании различных приёмов развития математической грамотности у учащихся развивается речь, которая позволяет выразить свою мысль логично, точно, с аргументами и выводами. </w:t>
      </w:r>
      <w:r w:rsidRPr="00390AA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390AA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Используемые формы развития математической грамотности, приводят к росту</w:t>
      </w:r>
      <w:r w:rsidRPr="00270E8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90AAA">
        <w:rPr>
          <w:rFonts w:ascii="Times New Roman" w:hAnsi="Times New Roman" w:cs="Times New Roman"/>
          <w:sz w:val="28"/>
          <w:szCs w:val="28"/>
          <w:lang w:eastAsia="ru-RU"/>
        </w:rPr>
        <w:t>познавательной и исследовательской деятельности учащихся</w:t>
      </w:r>
      <w:proofErr w:type="gramStart"/>
      <w:r w:rsidRPr="00390AAA">
        <w:rPr>
          <w:rFonts w:ascii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390AAA">
        <w:rPr>
          <w:rFonts w:ascii="Times New Roman" w:hAnsi="Times New Roman" w:cs="Times New Roman"/>
          <w:sz w:val="28"/>
          <w:szCs w:val="28"/>
          <w:lang w:eastAsia="ru-RU"/>
        </w:rPr>
        <w:t xml:space="preserve"> самостоятельности мышления, навыков применения своих знаний в </w:t>
      </w:r>
    </w:p>
    <w:p w:rsidR="00270E89" w:rsidRPr="00390AAA" w:rsidRDefault="00270E89" w:rsidP="00270E89">
      <w:pPr>
        <w:pStyle w:val="a3"/>
        <w:ind w:left="-567"/>
        <w:rPr>
          <w:rFonts w:ascii="Times New Roman" w:hAnsi="Times New Roman" w:cs="Times New Roman"/>
          <w:sz w:val="28"/>
          <w:szCs w:val="28"/>
          <w:lang w:eastAsia="ru-RU"/>
        </w:rPr>
      </w:pPr>
      <w:r w:rsidRPr="00390AAA">
        <w:rPr>
          <w:rFonts w:ascii="Times New Roman" w:hAnsi="Times New Roman" w:cs="Times New Roman"/>
          <w:sz w:val="28"/>
          <w:szCs w:val="28"/>
          <w:lang w:eastAsia="ru-RU"/>
        </w:rPr>
        <w:t xml:space="preserve">различных </w:t>
      </w:r>
      <w:proofErr w:type="gramStart"/>
      <w:r w:rsidRPr="00390AAA">
        <w:rPr>
          <w:rFonts w:ascii="Times New Roman" w:hAnsi="Times New Roman" w:cs="Times New Roman"/>
          <w:sz w:val="28"/>
          <w:szCs w:val="28"/>
          <w:lang w:eastAsia="ru-RU"/>
        </w:rPr>
        <w:t>областях</w:t>
      </w:r>
      <w:proofErr w:type="gramEnd"/>
      <w:r w:rsidRPr="00390AAA">
        <w:rPr>
          <w:rFonts w:ascii="Times New Roman" w:hAnsi="Times New Roman" w:cs="Times New Roman"/>
          <w:sz w:val="28"/>
          <w:szCs w:val="28"/>
          <w:lang w:eastAsia="ru-RU"/>
        </w:rPr>
        <w:t xml:space="preserve"> жизнедеятельности.</w:t>
      </w:r>
    </w:p>
    <w:p w:rsidR="00270E89" w:rsidRPr="00390AAA" w:rsidRDefault="00270E89" w:rsidP="00270E89">
      <w:pPr>
        <w:pStyle w:val="a3"/>
        <w:ind w:left="-567"/>
        <w:rPr>
          <w:rFonts w:ascii="Times New Roman" w:hAnsi="Times New Roman" w:cs="Times New Roman"/>
          <w:sz w:val="28"/>
          <w:szCs w:val="28"/>
          <w:lang w:eastAsia="ru-RU"/>
        </w:rPr>
      </w:pPr>
      <w:r w:rsidRPr="00390AAA">
        <w:rPr>
          <w:rFonts w:ascii="Times New Roman" w:hAnsi="Times New Roman" w:cs="Times New Roman"/>
          <w:sz w:val="28"/>
          <w:szCs w:val="28"/>
          <w:lang w:eastAsia="ru-RU"/>
        </w:rPr>
        <w:t>При систематическом применении на уроках математики задач прикладного содержания, развивающих функциональную грамотность учащихся, школьники поймут:</w:t>
      </w:r>
    </w:p>
    <w:p w:rsidR="00270E89" w:rsidRPr="00390AAA" w:rsidRDefault="00270E89" w:rsidP="00270E89">
      <w:pPr>
        <w:pStyle w:val="a3"/>
        <w:ind w:left="-567"/>
        <w:rPr>
          <w:rFonts w:ascii="Times New Roman" w:hAnsi="Times New Roman" w:cs="Times New Roman"/>
          <w:sz w:val="28"/>
          <w:szCs w:val="28"/>
          <w:lang w:eastAsia="ru-RU"/>
        </w:rPr>
      </w:pPr>
      <w:r w:rsidRPr="00390AAA">
        <w:rPr>
          <w:rFonts w:ascii="Times New Roman" w:hAnsi="Times New Roman" w:cs="Times New Roman"/>
          <w:sz w:val="28"/>
          <w:szCs w:val="28"/>
          <w:lang w:eastAsia="ru-RU"/>
        </w:rPr>
        <w:t>-универсальность математических методов и их роль в изучении окружающего мира;</w:t>
      </w:r>
    </w:p>
    <w:p w:rsidR="00270E89" w:rsidRPr="00390AAA" w:rsidRDefault="00270E89" w:rsidP="00270E89">
      <w:pPr>
        <w:pStyle w:val="a3"/>
        <w:ind w:left="-567"/>
        <w:rPr>
          <w:rFonts w:ascii="Times New Roman" w:hAnsi="Times New Roman" w:cs="Times New Roman"/>
          <w:sz w:val="28"/>
          <w:szCs w:val="28"/>
          <w:lang w:eastAsia="ru-RU"/>
        </w:rPr>
      </w:pPr>
      <w:r w:rsidRPr="00390AAA">
        <w:rPr>
          <w:rFonts w:ascii="Times New Roman" w:hAnsi="Times New Roman" w:cs="Times New Roman"/>
          <w:sz w:val="28"/>
          <w:szCs w:val="28"/>
          <w:lang w:eastAsia="ru-RU"/>
        </w:rPr>
        <w:t>-полезность приобретения знаний и приобретение их в жизненных ситуациях;</w:t>
      </w:r>
    </w:p>
    <w:p w:rsidR="00270E89" w:rsidRPr="00390AAA" w:rsidRDefault="00270E89" w:rsidP="00270E89">
      <w:pPr>
        <w:pStyle w:val="a3"/>
        <w:ind w:left="-567"/>
        <w:rPr>
          <w:rFonts w:ascii="Times New Roman" w:hAnsi="Times New Roman" w:cs="Times New Roman"/>
          <w:sz w:val="28"/>
          <w:szCs w:val="28"/>
          <w:lang w:eastAsia="ru-RU"/>
        </w:rPr>
      </w:pPr>
      <w:r w:rsidRPr="00390AAA">
        <w:rPr>
          <w:rFonts w:ascii="Times New Roman" w:hAnsi="Times New Roman" w:cs="Times New Roman"/>
          <w:sz w:val="28"/>
          <w:szCs w:val="28"/>
          <w:lang w:eastAsia="ru-RU"/>
        </w:rPr>
        <w:t>-важность овладения коммуникативными навыками;</w:t>
      </w:r>
    </w:p>
    <w:p w:rsidR="00270E89" w:rsidRPr="00390AAA" w:rsidRDefault="00270E89" w:rsidP="00270E89">
      <w:pPr>
        <w:pStyle w:val="a3"/>
        <w:ind w:left="-567"/>
        <w:rPr>
          <w:rFonts w:ascii="Times New Roman" w:hAnsi="Times New Roman" w:cs="Times New Roman"/>
          <w:sz w:val="28"/>
          <w:szCs w:val="28"/>
          <w:lang w:eastAsia="ru-RU"/>
        </w:rPr>
      </w:pPr>
      <w:r w:rsidRPr="00390AAA">
        <w:rPr>
          <w:rFonts w:ascii="Times New Roman" w:hAnsi="Times New Roman" w:cs="Times New Roman"/>
          <w:sz w:val="28"/>
          <w:szCs w:val="28"/>
          <w:lang w:eastAsia="ru-RU"/>
        </w:rPr>
        <w:t>-полезность применения информационно-коммуникационных технологий.</w:t>
      </w:r>
    </w:p>
    <w:p w:rsidR="00270E89" w:rsidRPr="00390AAA" w:rsidRDefault="00270E89" w:rsidP="00270E89">
      <w:pPr>
        <w:pStyle w:val="a3"/>
        <w:ind w:left="-567"/>
        <w:rPr>
          <w:rFonts w:ascii="Times New Roman" w:hAnsi="Times New Roman" w:cs="Times New Roman"/>
          <w:sz w:val="28"/>
          <w:szCs w:val="28"/>
          <w:lang w:eastAsia="ru-RU"/>
        </w:rPr>
      </w:pPr>
      <w:r w:rsidRPr="00390AAA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это и является основными индикаторами формирования функциональной грамотности школьников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70E89" w:rsidRDefault="00270E89" w:rsidP="00270E89">
      <w:pPr>
        <w:spacing w:after="15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0E89" w:rsidRPr="00270E89" w:rsidRDefault="00270E89" w:rsidP="00270E89">
      <w:pPr>
        <w:spacing w:after="15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E8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</w:t>
      </w:r>
    </w:p>
    <w:p w:rsidR="00270E89" w:rsidRPr="00390AAA" w:rsidRDefault="00270E89" w:rsidP="00270E89">
      <w:pPr>
        <w:spacing w:after="15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AAA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Исходя из вышесказанного, можно сделать вывод, что наиболее результативными являются следующие формы и методы организации работы на уроке при решении задач: комплексная работа с условием задачи; анализ текста; «</w:t>
      </w:r>
      <w:proofErr w:type="spellStart"/>
      <w:r w:rsidRPr="00390AA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самодиктанты</w:t>
      </w:r>
      <w:proofErr w:type="spellEnd"/>
      <w:r w:rsidRPr="00390AAA">
        <w:rPr>
          <w:rFonts w:ascii="Times New Roman" w:eastAsia="Times New Roman" w:hAnsi="Times New Roman" w:cs="Times New Roman"/>
          <w:sz w:val="28"/>
          <w:szCs w:val="28"/>
          <w:lang w:eastAsia="ru-RU"/>
        </w:rPr>
        <w:t>»; интеллектуальные упражнения; сравнение двух задач; составление и решение обратных задач; коммуникативные и игровые ситуации при решении задач; решение задач прикладного содержания.</w:t>
      </w:r>
    </w:p>
    <w:p w:rsidR="00270E89" w:rsidRPr="00390AAA" w:rsidRDefault="00270E89" w:rsidP="00270E89">
      <w:pPr>
        <w:spacing w:after="15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Интеллектуальную и речевую деятельность учащихся также активизируют нестандартные формы проведения учебных занятий, например: урок-практикум, урок-исследование, </w:t>
      </w:r>
      <w:proofErr w:type="spellStart"/>
      <w:proofErr w:type="gramStart"/>
      <w:r w:rsidRPr="00390AAA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урок-творческая</w:t>
      </w:r>
      <w:proofErr w:type="spellEnd"/>
      <w:proofErr w:type="gramEnd"/>
      <w:r w:rsidRPr="003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мастерская, урок-тест, урок-конкурс, урок-игра, урок с использованием пирамиды </w:t>
      </w:r>
      <w:proofErr w:type="spellStart"/>
      <w:r w:rsidRPr="00390AAA">
        <w:rPr>
          <w:rFonts w:ascii="Times New Roman" w:eastAsia="Times New Roman" w:hAnsi="Times New Roman" w:cs="Times New Roman"/>
          <w:sz w:val="28"/>
          <w:szCs w:val="28"/>
          <w:lang w:eastAsia="ru-RU"/>
        </w:rPr>
        <w:t>Блума</w:t>
      </w:r>
      <w:proofErr w:type="spellEnd"/>
      <w:r w:rsidRPr="00390AAA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проектная работа на уроке.</w:t>
      </w:r>
    </w:p>
    <w:p w:rsidR="00270E89" w:rsidRPr="00390AAA" w:rsidRDefault="00270E89" w:rsidP="00270E89">
      <w:pPr>
        <w:spacing w:after="15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AAA">
        <w:rPr>
          <w:rFonts w:ascii="Times New Roman" w:eastAsia="Times New Roman" w:hAnsi="Times New Roman" w:cs="Times New Roman"/>
          <w:sz w:val="28"/>
          <w:szCs w:val="28"/>
          <w:lang w:eastAsia="ru-RU"/>
        </w:rPr>
        <w:t>Всё это и является основными индикаторами формирования функциональной грамотности на уроках. Ведь наша цел</w:t>
      </w:r>
      <w:proofErr w:type="gramStart"/>
      <w:r w:rsidRPr="00390AAA">
        <w:rPr>
          <w:rFonts w:ascii="Times New Roman" w:eastAsia="Times New Roman" w:hAnsi="Times New Roman" w:cs="Times New Roman"/>
          <w:sz w:val="28"/>
          <w:szCs w:val="28"/>
          <w:lang w:eastAsia="ru-RU"/>
        </w:rPr>
        <w:t>ь-</w:t>
      </w:r>
      <w:proofErr w:type="gramEnd"/>
      <w:r w:rsidRPr="003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воспитать ученика, умеющего обучаться, знающего, как использовать информацию в нужных целях; взаимодействовать с другими людьми и обладать целым рядом компетенций, способного жить и действовать в современных условиях.</w:t>
      </w:r>
    </w:p>
    <w:p w:rsidR="00270E89" w:rsidRPr="00390AAA" w:rsidRDefault="00270E89" w:rsidP="00270E89">
      <w:pPr>
        <w:pStyle w:val="a3"/>
        <w:ind w:left="-56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70E89" w:rsidRPr="00390AAA" w:rsidRDefault="00270E89" w:rsidP="00270E89">
      <w:pPr>
        <w:spacing w:after="15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AAA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Литература:</w:t>
      </w:r>
    </w:p>
    <w:p w:rsidR="00270E89" w:rsidRPr="00390AAA" w:rsidRDefault="00270E89" w:rsidP="00270E89">
      <w:pPr>
        <w:numPr>
          <w:ilvl w:val="0"/>
          <w:numId w:val="1"/>
        </w:numPr>
        <w:tabs>
          <w:tab w:val="clear" w:pos="720"/>
          <w:tab w:val="num" w:pos="-597"/>
        </w:tabs>
        <w:spacing w:after="150" w:line="240" w:lineRule="auto"/>
        <w:ind w:left="-567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AA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Послание Президента Республики Казахстан Н.А. Назарбаева народу «Социально-экономическая модернизация – главный вектор развития Казахстана». 27 января 2010 года.// Электронный ресурс: [Официальный сайт Президента Республики Казахстан] –http://akorda.kz/</w:t>
      </w:r>
    </w:p>
    <w:p w:rsidR="00270E89" w:rsidRPr="00390AAA" w:rsidRDefault="00270E89" w:rsidP="00270E89">
      <w:pPr>
        <w:numPr>
          <w:ilvl w:val="0"/>
          <w:numId w:val="1"/>
        </w:numPr>
        <w:tabs>
          <w:tab w:val="clear" w:pos="720"/>
          <w:tab w:val="num" w:pos="0"/>
        </w:tabs>
        <w:spacing w:after="150" w:line="240" w:lineRule="auto"/>
        <w:ind w:left="-567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Национальный план действий по развитию функциональной грамотности школьников на 2012-2016 годы.// Электронный ресурс: </w:t>
      </w:r>
      <w:proofErr w:type="spellStart"/>
      <w:r w:rsidRPr="00390AAA">
        <w:rPr>
          <w:rFonts w:ascii="Times New Roman" w:eastAsia="Times New Roman" w:hAnsi="Times New Roman" w:cs="Times New Roman"/>
          <w:sz w:val="28"/>
          <w:szCs w:val="28"/>
          <w:lang w:eastAsia="ru-RU"/>
        </w:rPr>
        <w:t>goo.kz</w:t>
      </w:r>
      <w:proofErr w:type="spellEnd"/>
      <w:r w:rsidRPr="00390AAA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proofErr w:type="spellStart"/>
      <w:r w:rsidRPr="00390AAA">
        <w:rPr>
          <w:rFonts w:ascii="Times New Roman" w:eastAsia="Times New Roman" w:hAnsi="Times New Roman" w:cs="Times New Roman"/>
          <w:sz w:val="28"/>
          <w:szCs w:val="28"/>
          <w:lang w:eastAsia="ru-RU"/>
        </w:rPr>
        <w:t>loader</w:t>
      </w:r>
      <w:proofErr w:type="spellEnd"/>
      <w:r w:rsidRPr="00390AAA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proofErr w:type="spellStart"/>
      <w:r w:rsidRPr="00390AAA">
        <w:rPr>
          <w:rFonts w:ascii="Times New Roman" w:eastAsia="Times New Roman" w:hAnsi="Times New Roman" w:cs="Times New Roman"/>
          <w:sz w:val="28"/>
          <w:szCs w:val="28"/>
          <w:lang w:eastAsia="ru-RU"/>
        </w:rPr>
        <w:t>load</w:t>
      </w:r>
      <w:proofErr w:type="spellEnd"/>
      <w:r w:rsidRPr="00390AAA">
        <w:rPr>
          <w:rFonts w:ascii="Times New Roman" w:eastAsia="Times New Roman" w:hAnsi="Times New Roman" w:cs="Times New Roman"/>
          <w:sz w:val="28"/>
          <w:szCs w:val="28"/>
          <w:lang w:eastAsia="ru-RU"/>
        </w:rPr>
        <w:t>/14125</w:t>
      </w:r>
    </w:p>
    <w:p w:rsidR="00270E89" w:rsidRPr="00390AAA" w:rsidRDefault="00270E89" w:rsidP="00270E89">
      <w:pPr>
        <w:numPr>
          <w:ilvl w:val="0"/>
          <w:numId w:val="1"/>
        </w:numPr>
        <w:tabs>
          <w:tab w:val="clear" w:pos="720"/>
          <w:tab w:val="num" w:pos="0"/>
        </w:tabs>
        <w:spacing w:after="150" w:line="240" w:lineRule="auto"/>
        <w:ind w:left="-567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AA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Государственная программа развития образования Республики Казахстан на 2011-2020 годы.// Электронный ресурс: http://ru.government.kz/</w:t>
      </w:r>
    </w:p>
    <w:p w:rsidR="00270E89" w:rsidRDefault="00270E89" w:rsidP="00270E89">
      <w:pPr>
        <w:ind w:left="-567"/>
      </w:pPr>
    </w:p>
    <w:sectPr w:rsidR="00270E89" w:rsidSect="00D231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F396D"/>
    <w:multiLevelType w:val="multilevel"/>
    <w:tmpl w:val="44D06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0E89"/>
    <w:rsid w:val="00270E89"/>
    <w:rsid w:val="00D231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E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0E8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D0EF88-5A8D-4356-8371-A6963D516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1425</Words>
  <Characters>8128</Characters>
  <Application>Microsoft Office Word</Application>
  <DocSecurity>0</DocSecurity>
  <Lines>67</Lines>
  <Paragraphs>19</Paragraphs>
  <ScaleCrop>false</ScaleCrop>
  <Company/>
  <LinksUpToDate>false</LinksUpToDate>
  <CharactersWithSpaces>9534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1</cp:revision>
  <dcterms:created xsi:type="dcterms:W3CDTF">2016-12-26T15:16:00Z</dcterms:created>
  <dcterms:modified xsi:type="dcterms:W3CDTF">2016-12-26T15:22:00Z</dcterms:modified>
</cp:coreProperties>
</file>