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D3" w:rsidRPr="00B536D3" w:rsidRDefault="00B536D3" w:rsidP="00B536D3">
      <w:pPr>
        <w:tabs>
          <w:tab w:val="left" w:pos="285"/>
          <w:tab w:val="right" w:pos="10156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B536D3">
        <w:rPr>
          <w:rFonts w:ascii="Times New Roman" w:hAnsi="Times New Roman"/>
          <w:sz w:val="24"/>
          <w:szCs w:val="24"/>
        </w:rPr>
        <w:t>Акмолинская</w:t>
      </w:r>
      <w:proofErr w:type="spellEnd"/>
      <w:r w:rsidRPr="00B536D3">
        <w:rPr>
          <w:rFonts w:ascii="Times New Roman" w:hAnsi="Times New Roman"/>
          <w:sz w:val="24"/>
          <w:szCs w:val="24"/>
        </w:rPr>
        <w:t xml:space="preserve"> область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6D3">
        <w:rPr>
          <w:rFonts w:ascii="Times New Roman" w:hAnsi="Times New Roman"/>
          <w:sz w:val="24"/>
          <w:szCs w:val="24"/>
        </w:rPr>
        <w:t>Экологическая школа-гимназия №13 «ЭКОС»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6D3">
        <w:rPr>
          <w:rFonts w:ascii="Times New Roman" w:hAnsi="Times New Roman"/>
          <w:sz w:val="24"/>
          <w:szCs w:val="24"/>
        </w:rPr>
        <w:t xml:space="preserve">Открытый урок по модульной технологии 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6D3">
        <w:rPr>
          <w:rFonts w:ascii="Times New Roman" w:hAnsi="Times New Roman"/>
          <w:sz w:val="24"/>
          <w:szCs w:val="24"/>
        </w:rPr>
        <w:t>в условиях обновленного образования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6D3">
        <w:rPr>
          <w:rFonts w:ascii="Times New Roman" w:hAnsi="Times New Roman"/>
          <w:sz w:val="24"/>
          <w:szCs w:val="24"/>
        </w:rPr>
        <w:t>История Казахстана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B536D3">
        <w:rPr>
          <w:rFonts w:ascii="Times New Roman" w:hAnsi="Times New Roman"/>
          <w:sz w:val="24"/>
          <w:szCs w:val="24"/>
        </w:rPr>
        <w:t xml:space="preserve"> «А» класс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6.12.2017</w:t>
      </w:r>
      <w:r w:rsidRPr="00B536D3">
        <w:rPr>
          <w:rFonts w:ascii="Times New Roman" w:hAnsi="Times New Roman"/>
          <w:sz w:val="24"/>
          <w:szCs w:val="24"/>
        </w:rPr>
        <w:t xml:space="preserve"> год</w:t>
      </w:r>
    </w:p>
    <w:p w:rsidR="00B536D3" w:rsidRPr="00B536D3" w:rsidRDefault="00B536D3" w:rsidP="00B536D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36D3">
        <w:rPr>
          <w:rFonts w:ascii="Times New Roman" w:hAnsi="Times New Roman"/>
          <w:sz w:val="24"/>
          <w:szCs w:val="24"/>
        </w:rPr>
        <w:t xml:space="preserve">Учитель истории </w:t>
      </w:r>
      <w:proofErr w:type="spellStart"/>
      <w:r w:rsidRPr="00B536D3">
        <w:rPr>
          <w:rFonts w:ascii="Times New Roman" w:hAnsi="Times New Roman"/>
          <w:sz w:val="24"/>
          <w:szCs w:val="24"/>
        </w:rPr>
        <w:t>Чичкан</w:t>
      </w:r>
      <w:proofErr w:type="spellEnd"/>
      <w:r w:rsidRPr="00B536D3">
        <w:rPr>
          <w:rFonts w:ascii="Times New Roman" w:hAnsi="Times New Roman"/>
          <w:sz w:val="24"/>
          <w:szCs w:val="24"/>
        </w:rPr>
        <w:t xml:space="preserve"> О. И.</w:t>
      </w:r>
    </w:p>
    <w:p w:rsidR="00B536D3" w:rsidRPr="00B536D3" w:rsidRDefault="00B536D3" w:rsidP="00B536D3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36D3">
        <w:rPr>
          <w:rFonts w:ascii="Times New Roman" w:eastAsia="Times New Roman" w:hAnsi="Times New Roman"/>
          <w:sz w:val="24"/>
          <w:szCs w:val="24"/>
          <w:lang w:eastAsia="ru-RU"/>
        </w:rPr>
        <w:t xml:space="preserve">КСП </w:t>
      </w:r>
      <w:r w:rsidRPr="00B536D3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открытого урока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недели истории.</w:t>
      </w:r>
    </w:p>
    <w:tbl>
      <w:tblPr>
        <w:tblpPr w:leftFromText="180" w:rightFromText="180" w:vertAnchor="text" w:tblpX="-459" w:tblpY="1"/>
        <w:tblOverlap w:val="never"/>
        <w:tblW w:w="5388" w:type="pct"/>
        <w:tblBorders>
          <w:top w:val="single" w:sz="12" w:space="0" w:color="2976A4"/>
          <w:left w:val="single" w:sz="8" w:space="0" w:color="2976A4"/>
          <w:bottom w:val="single" w:sz="12" w:space="0" w:color="2976A4"/>
          <w:right w:val="single" w:sz="8" w:space="0" w:color="2976A4"/>
          <w:insideH w:val="single" w:sz="8" w:space="0" w:color="2976A4"/>
          <w:insideV w:val="single" w:sz="8" w:space="0" w:color="2976A4"/>
        </w:tblBorders>
        <w:tblLook w:val="04A0" w:firstRow="1" w:lastRow="0" w:firstColumn="1" w:lastColumn="0" w:noHBand="0" w:noVBand="1"/>
      </w:tblPr>
      <w:tblGrid>
        <w:gridCol w:w="2206"/>
        <w:gridCol w:w="524"/>
        <w:gridCol w:w="2455"/>
        <w:gridCol w:w="2647"/>
        <w:gridCol w:w="97"/>
        <w:gridCol w:w="2385"/>
      </w:tblGrid>
      <w:tr w:rsidR="00B536D3" w:rsidRPr="00B536D3" w:rsidTr="00B536D3">
        <w:trPr>
          <w:cantSplit/>
          <w:trHeight w:val="473"/>
        </w:trPr>
        <w:tc>
          <w:tcPr>
            <w:tcW w:w="2545" w:type="pct"/>
            <w:gridSpan w:val="3"/>
            <w:tcBorders>
              <w:top w:val="single" w:sz="12" w:space="0" w:color="2976A4"/>
              <w:left w:val="single" w:sz="8" w:space="0" w:color="2976A4"/>
              <w:bottom w:val="nil"/>
              <w:right w:val="nil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MS Minngs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 долгосрочного плана:</w:t>
            </w:r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 7.2A </w:t>
            </w:r>
          </w:p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Казахстан  в Х – </w:t>
            </w:r>
            <w:proofErr w:type="spellStart"/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>н</w:t>
            </w:r>
            <w:proofErr w:type="gramStart"/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>.Х</w:t>
            </w:r>
            <w:proofErr w:type="gramEnd"/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>ІІІ</w:t>
            </w:r>
            <w:proofErr w:type="spellEnd"/>
            <w:r w:rsidRPr="00B536D3">
              <w:rPr>
                <w:rFonts w:ascii="Times New Roman" w:eastAsia="MS Minngs" w:hAnsi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2455" w:type="pct"/>
            <w:gridSpan w:val="3"/>
            <w:tcBorders>
              <w:top w:val="single" w:sz="12" w:space="0" w:color="2976A4"/>
              <w:left w:val="nil"/>
              <w:bottom w:val="nil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 xml:space="preserve">Школа: ЭШГ №13 «ЭКОС» </w:t>
            </w:r>
          </w:p>
        </w:tc>
      </w:tr>
      <w:tr w:rsidR="00B536D3" w:rsidRPr="00B536D3" w:rsidTr="00B536D3">
        <w:trPr>
          <w:cantSplit/>
          <w:trHeight w:val="472"/>
        </w:trPr>
        <w:tc>
          <w:tcPr>
            <w:tcW w:w="2545" w:type="pct"/>
            <w:gridSpan w:val="3"/>
            <w:tcBorders>
              <w:top w:val="nil"/>
              <w:left w:val="single" w:sz="8" w:space="0" w:color="2976A4"/>
              <w:bottom w:val="nil"/>
              <w:right w:val="nil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Дата:  </w:t>
            </w:r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>6.12.2017</w:t>
            </w:r>
          </w:p>
        </w:tc>
        <w:tc>
          <w:tcPr>
            <w:tcW w:w="2455" w:type="pct"/>
            <w:gridSpan w:val="3"/>
            <w:tcBorders>
              <w:top w:val="nil"/>
              <w:left w:val="nil"/>
              <w:bottom w:val="nil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 xml:space="preserve">ФИО учителя:  </w:t>
            </w:r>
            <w:proofErr w:type="spellStart"/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>Чичкан</w:t>
            </w:r>
            <w:proofErr w:type="spellEnd"/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 xml:space="preserve"> О.И.</w:t>
            </w:r>
          </w:p>
        </w:tc>
      </w:tr>
      <w:tr w:rsidR="00B536D3" w:rsidRPr="00B536D3" w:rsidTr="00B536D3">
        <w:trPr>
          <w:cantSplit/>
          <w:trHeight w:val="412"/>
        </w:trPr>
        <w:tc>
          <w:tcPr>
            <w:tcW w:w="2545" w:type="pct"/>
            <w:gridSpan w:val="3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Класс: </w:t>
            </w:r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>7 «А»</w:t>
            </w:r>
          </w:p>
        </w:tc>
        <w:tc>
          <w:tcPr>
            <w:tcW w:w="1344" w:type="pct"/>
            <w:gridSpan w:val="2"/>
            <w:tcBorders>
              <w:top w:val="nil"/>
              <w:left w:val="nil"/>
              <w:bottom w:val="single" w:sz="8" w:space="0" w:color="2976A4"/>
              <w:right w:val="nil"/>
            </w:tcBorders>
            <w:hideMark/>
          </w:tcPr>
          <w:p w:rsidR="00B536D3" w:rsidRPr="00B536D3" w:rsidRDefault="00B536D3">
            <w:pPr>
              <w:spacing w:after="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присутствующих:24 Отсутствующих:- 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</w:tc>
      </w:tr>
      <w:tr w:rsidR="00B536D3" w:rsidRPr="00B536D3" w:rsidTr="00B536D3">
        <w:trPr>
          <w:cantSplit/>
          <w:trHeight w:val="412"/>
        </w:trPr>
        <w:tc>
          <w:tcPr>
            <w:tcW w:w="1339" w:type="pct"/>
            <w:gridSpan w:val="2"/>
            <w:tcBorders>
              <w:top w:val="nil"/>
              <w:left w:val="single" w:sz="8" w:space="0" w:color="2976A4"/>
              <w:bottom w:val="single" w:sz="8" w:space="0" w:color="2976A4"/>
              <w:right w:val="nil"/>
            </w:tcBorders>
            <w:hideMark/>
          </w:tcPr>
          <w:p w:rsidR="00B536D3" w:rsidRPr="00B536D3" w:rsidRDefault="00B536D3">
            <w:pPr>
              <w:spacing w:before="120" w:after="120" w:line="240" w:lineRule="auto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661" w:type="pct"/>
            <w:gridSpan w:val="4"/>
            <w:tcBorders>
              <w:top w:val="nil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eastAsia="MS Minngs" w:hAnsi="Times New Roman"/>
                <w:b/>
                <w:i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MS Minngs" w:hAnsi="Times New Roman"/>
                <w:b/>
                <w:i/>
                <w:sz w:val="24"/>
                <w:szCs w:val="24"/>
              </w:rPr>
              <w:t>Влияние Великого Шелкового  пути на  экономическое и культурное развитие средневекового Казахстана</w:t>
            </w:r>
          </w:p>
        </w:tc>
      </w:tr>
      <w:tr w:rsidR="00B536D3" w:rsidRPr="00B536D3" w:rsidTr="00B536D3">
        <w:trPr>
          <w:cantSplit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40" w:after="4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Учебные цели, которые должны быть достигнуты на этом уроке  (ссылка на учебную программу)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pStyle w:val="a4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7.4.2.1.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>Определять влияние ВШП на развитие городской культуры;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7.4.1.1.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>Выделять экономические взаимосвязи между кочевниками и оседлым населением;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7.2.2.2.Объяснять особенности средневековых архитектурных памятников</w:t>
            </w:r>
          </w:p>
        </w:tc>
      </w:tr>
      <w:tr w:rsidR="00B536D3" w:rsidRPr="00B536D3" w:rsidTr="00B536D3">
        <w:trPr>
          <w:cantSplit/>
          <w:trHeight w:val="325"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Цели урока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Учащиеся определяют, как повлиял Великий Шелковый на развитие ремесла, торговли и городов;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 xml:space="preserve">Все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>смогут называть крупные торговые города Казахстана, стоявшие на трассах ВШП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Большинство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смогут выявить причины роста и развития городов 10-н.13 </w:t>
            </w:r>
            <w:proofErr w:type="spellStart"/>
            <w:proofErr w:type="gramStart"/>
            <w:r w:rsidRPr="00B536D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proofErr w:type="gramEnd"/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Некоторые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смогут доказать, что распространение ислама способствовало развитию архитектуры и росту благоустройства</w:t>
            </w:r>
          </w:p>
        </w:tc>
      </w:tr>
      <w:tr w:rsidR="00B536D3" w:rsidRPr="00B536D3" w:rsidTr="00B536D3">
        <w:trPr>
          <w:cantSplit/>
          <w:trHeight w:val="1234"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Критерии оценивания                                              </w:t>
            </w:r>
          </w:p>
          <w:p w:rsidR="00B536D3" w:rsidRPr="00B536D3" w:rsidRDefault="00B536D3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Называет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3 причины быстрого роста городов на территории Казахстана в 10-12 вв.</w:t>
            </w:r>
          </w:p>
          <w:p w:rsidR="00B536D3" w:rsidRPr="00B536D3" w:rsidRDefault="00B53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Называет и объясняет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3-4 особенности  торгово-экономических отношений в 10-н.13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вв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(международных, с кочевниками, с городскими окрестностями)</w:t>
            </w:r>
          </w:p>
          <w:p w:rsidR="00B536D3" w:rsidRPr="00B536D3" w:rsidRDefault="00B53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Приводит 3 доказательства увеличения территории городов и роста их населения в 10-12 вв.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Доказывает, что распространение ислама способствовало развитию архитектуры и росту благоустройства городов в 11-13 вв.</w:t>
            </w:r>
          </w:p>
          <w:p w:rsidR="00B536D3" w:rsidRPr="00B536D3" w:rsidRDefault="00B536D3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Выделяет характерные черты архитектурных памятников 10-н.13 вв.</w:t>
            </w:r>
          </w:p>
          <w:p w:rsidR="00B536D3" w:rsidRPr="00B536D3" w:rsidRDefault="00B536D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Объясняет причину многообразия металлов, из которых чеканились монеты.</w:t>
            </w:r>
          </w:p>
          <w:p w:rsidR="00B536D3" w:rsidRPr="00B536D3" w:rsidRDefault="00B536D3">
            <w:pPr>
              <w:spacing w:after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kk-KZ" w:eastAsia="en-GB"/>
              </w:rPr>
            </w:pPr>
            <w:r w:rsidRPr="00B536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Распределяет товары  Великого Шелкового пути по регионам в таблице</w:t>
            </w:r>
          </w:p>
        </w:tc>
      </w:tr>
      <w:tr w:rsidR="00B536D3" w:rsidRPr="00B536D3" w:rsidTr="00B536D3">
        <w:trPr>
          <w:cantSplit/>
          <w:trHeight w:val="603"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Языковые цели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Как мы установили..............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В результате ..............</w:t>
            </w:r>
          </w:p>
        </w:tc>
      </w:tr>
      <w:tr w:rsidR="00B536D3" w:rsidRPr="00B536D3" w:rsidTr="00B536D3">
        <w:trPr>
          <w:cantSplit/>
          <w:trHeight w:val="603"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Привитие ценностей </w:t>
            </w:r>
          </w:p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 w:rsidP="00B536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Открытость, ответственность</w:t>
            </w:r>
          </w:p>
          <w:p w:rsidR="00B536D3" w:rsidRPr="00B536D3" w:rsidRDefault="00B536D3" w:rsidP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-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осознание себя как представителя определенной нации</w:t>
            </w:r>
          </w:p>
          <w:p w:rsidR="00B536D3" w:rsidRPr="00B536D3" w:rsidRDefault="00B536D3" w:rsidP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- патриотизм</w:t>
            </w:r>
          </w:p>
          <w:p w:rsidR="00B536D3" w:rsidRPr="00B536D3" w:rsidRDefault="00B536D3" w:rsidP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- чувство гордости за свою страну</w:t>
            </w:r>
          </w:p>
          <w:p w:rsidR="00B536D3" w:rsidRPr="00B536D3" w:rsidRDefault="00B536D3" w:rsidP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- национальное самосознание</w:t>
            </w:r>
          </w:p>
          <w:p w:rsidR="00B536D3" w:rsidRPr="00B536D3" w:rsidRDefault="00B536D3" w:rsidP="00B536D3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2976A4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- независимость </w:t>
            </w:r>
          </w:p>
        </w:tc>
      </w:tr>
      <w:tr w:rsidR="00B536D3" w:rsidRPr="00B536D3" w:rsidTr="00B536D3">
        <w:trPr>
          <w:cantSplit/>
          <w:trHeight w:val="622"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40" w:after="40"/>
              <w:ind w:left="-468" w:firstLine="468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60" w:after="60"/>
              <w:rPr>
                <w:rFonts w:ascii="Times New Roman" w:eastAsia="Times New Roman" w:hAnsi="Times New Roman"/>
                <w:color w:val="2976A4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География, литература, всемирная история </w:t>
            </w:r>
          </w:p>
        </w:tc>
      </w:tr>
      <w:tr w:rsidR="00B536D3" w:rsidRPr="00B536D3" w:rsidTr="00B536D3">
        <w:trPr>
          <w:cantSplit/>
        </w:trPr>
        <w:tc>
          <w:tcPr>
            <w:tcW w:w="1339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40" w:after="4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Предшествующие знания </w:t>
            </w:r>
          </w:p>
        </w:tc>
        <w:tc>
          <w:tcPr>
            <w:tcW w:w="3661" w:type="pct"/>
            <w:gridSpan w:val="4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eastAsia="MS Minngs" w:hAnsi="Times New Roman"/>
                <w:sz w:val="24"/>
                <w:szCs w:val="24"/>
              </w:rPr>
              <w:t xml:space="preserve"> Привел ли Великий Шелковый путь к укреплению международных отношений?</w:t>
            </w:r>
          </w:p>
        </w:tc>
      </w:tr>
      <w:tr w:rsidR="00B536D3" w:rsidRPr="00B536D3" w:rsidTr="00B536D3">
        <w:trPr>
          <w:trHeight w:val="564"/>
        </w:trPr>
        <w:tc>
          <w:tcPr>
            <w:tcW w:w="5000" w:type="pct"/>
            <w:gridSpan w:val="6"/>
            <w:tcBorders>
              <w:top w:val="single" w:sz="8" w:space="0" w:color="2976A4"/>
              <w:left w:val="nil"/>
              <w:bottom w:val="single" w:sz="8" w:space="0" w:color="2976A4"/>
              <w:right w:val="nil"/>
            </w:tcBorders>
            <w:hideMark/>
          </w:tcPr>
          <w:p w:rsidR="00B536D3" w:rsidRPr="00B536D3" w:rsidRDefault="00B536D3">
            <w:pPr>
              <w:spacing w:before="240" w:after="240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Ход урока </w:t>
            </w:r>
          </w:p>
        </w:tc>
      </w:tr>
      <w:tr w:rsidR="00B536D3" w:rsidRPr="00B536D3" w:rsidTr="00B536D3">
        <w:trPr>
          <w:trHeight w:val="897"/>
        </w:trPr>
        <w:tc>
          <w:tcPr>
            <w:tcW w:w="10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Запланированные этапы урока </w:t>
            </w:r>
          </w:p>
        </w:tc>
        <w:tc>
          <w:tcPr>
            <w:tcW w:w="27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Запланированная деятельность на уроке  </w:t>
            </w:r>
          </w:p>
          <w:p w:rsidR="00B536D3" w:rsidRPr="00B536D3" w:rsidRDefault="00B536D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1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  <w:hideMark/>
          </w:tcPr>
          <w:p w:rsidR="00B536D3" w:rsidRPr="00B536D3" w:rsidRDefault="00B536D3">
            <w:pPr>
              <w:spacing w:before="120" w:after="1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Ресурсы</w:t>
            </w:r>
          </w:p>
        </w:tc>
      </w:tr>
      <w:tr w:rsidR="00B536D3" w:rsidRPr="00B536D3" w:rsidTr="00B536D3">
        <w:trPr>
          <w:trHeight w:val="1190"/>
        </w:trPr>
        <w:tc>
          <w:tcPr>
            <w:tcW w:w="10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Начало урока</w:t>
            </w: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 минут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      5 мин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    1 мин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</w:tc>
        <w:tc>
          <w:tcPr>
            <w:tcW w:w="27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1.Приветствие</w:t>
            </w:r>
            <w:r w:rsidRPr="00B536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, положительный настрой:  </w:t>
            </w:r>
            <w:proofErr w:type="gramStart"/>
            <w:r w:rsidRPr="00B536D3">
              <w:rPr>
                <w:rFonts w:ascii="Times New Roman" w:hAnsi="Times New Roman"/>
                <w:bCs/>
                <w:iCs/>
                <w:sz w:val="24"/>
                <w:szCs w:val="24"/>
              </w:rPr>
              <w:t>пожмем</w:t>
            </w:r>
            <w:proofErr w:type="gramEnd"/>
            <w:r w:rsidRPr="00B536D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друг другу руки и подарим друг другу улыбки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2.Повторить пройденное.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Тест «Великолепная семерка»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А.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1. В каком году из Китая вышел посольский караван, посланный императором У-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Ди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в неведомые страны на западе: А.130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6D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536D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н.э.  В.138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г.до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н.э. 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С.148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B536D3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B536D3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н.э.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2.Какую дату принято считать началом регулярного действия Великого Шёлкового пути в исторической науке: А</w:t>
            </w: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в. до н.э.  В.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в.   С.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в. до н.э.</w:t>
            </w: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3</w:t>
            </w: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Одаривали царей и послов, выплачивали жалованье наёмному войску и государственные долги золотом и: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А.Деньгами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  В. Оружием  С. Шелком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4. В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XIII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вв. наиболее оживлённым становится путь, проходивший из Китая на запад </w:t>
            </w:r>
            <w:proofErr w:type="gramStart"/>
            <w:r w:rsidRPr="00B536D3">
              <w:rPr>
                <w:rFonts w:ascii="Times New Roman" w:hAnsi="Times New Roman"/>
                <w:sz w:val="24"/>
                <w:szCs w:val="24"/>
              </w:rPr>
              <w:t>через</w:t>
            </w:r>
            <w:proofErr w:type="gram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….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5.В китайских дорожниках (путеводителях) </w:t>
            </w:r>
            <w:r w:rsidRPr="00B536D3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proofErr w:type="gramStart"/>
            <w:r w:rsidRPr="00B536D3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. указан город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Испиджаб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– «…»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6. На караванном пути стояли богатые города  (назвать 3 города):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7.На караванной дороге, которая шла вдоль Сырдарьи, наиболее крупными городами были (назвать 3 города):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Взаимопроверка «Совпадение»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"/>
              <w:gridCol w:w="4536"/>
            </w:tblGrid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В</w:t>
                  </w:r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А</w:t>
                  </w:r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С</w:t>
                  </w:r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Семиречье и Южный Казахстан.</w:t>
                  </w:r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«город на Белой реке»</w:t>
                  </w:r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Отрар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Тараз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Баласагун</w:t>
                  </w:r>
                  <w:proofErr w:type="spellEnd"/>
                </w:p>
              </w:tc>
            </w:tr>
            <w:tr w:rsidR="00B536D3" w:rsidRPr="00B536D3"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</w:pP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Отрар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Шавгар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Янгикент</w:t>
                  </w:r>
                  <w:proofErr w:type="spellEnd"/>
                </w:p>
              </w:tc>
            </w:tr>
          </w:tbl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B536D3" w:rsidRPr="00B536D3" w:rsidRDefault="00B536D3">
            <w:pPr>
              <w:widowControl w:val="0"/>
              <w:tabs>
                <w:tab w:val="left" w:pos="31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3.Стратегия Стоп-кадр </w:t>
            </w:r>
          </w:p>
          <w:p w:rsidR="00B536D3" w:rsidRPr="00B536D3" w:rsidRDefault="00B536D3">
            <w:pPr>
              <w:pStyle w:val="a6"/>
              <w:tabs>
                <w:tab w:val="left" w:pos="318"/>
              </w:tabs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lang w:val="kk-KZ"/>
              </w:rPr>
            </w:pPr>
            <w:r w:rsidRPr="00B536D3">
              <w:rPr>
                <w:rFonts w:ascii="Times New Roman" w:hAnsi="Times New Roman" w:cs="Times New Roman"/>
                <w:sz w:val="24"/>
                <w:lang w:val="kk-KZ"/>
              </w:rPr>
              <w:t>По</w:t>
            </w:r>
            <w:r w:rsidRPr="00B536D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  <w:r w:rsidRPr="00B536D3">
              <w:rPr>
                <w:rFonts w:ascii="Times New Roman" w:hAnsi="Times New Roman" w:cs="Times New Roman"/>
                <w:sz w:val="24"/>
                <w:lang w:val="kk-KZ"/>
              </w:rPr>
              <w:t>данной стратегии ученикам предоставляется рисунки, чтобы озадачивать учеников.</w:t>
            </w:r>
            <w:r w:rsidRPr="00B536D3">
              <w:rPr>
                <w:rFonts w:ascii="Times New Roman" w:hAnsi="Times New Roman" w:cs="Times New Roman"/>
                <w:b/>
                <w:sz w:val="24"/>
                <w:lang w:val="kk-KZ"/>
              </w:rPr>
              <w:t xml:space="preserve"> </w:t>
            </w:r>
          </w:p>
          <w:p w:rsidR="00B536D3" w:rsidRPr="00B536D3" w:rsidRDefault="00B536D3" w:rsidP="00B536D3">
            <w:pPr>
              <w:pStyle w:val="a6"/>
              <w:tabs>
                <w:tab w:val="left" w:pos="318"/>
              </w:tabs>
              <w:spacing w:line="240" w:lineRule="auto"/>
              <w:ind w:left="0"/>
              <w:rPr>
                <w:rFonts w:ascii="Times New Roman" w:hAnsi="Times New Roman" w:cs="Times New Roman"/>
                <w:sz w:val="24"/>
                <w:lang w:val="ru-RU"/>
              </w:rPr>
            </w:pPr>
            <w:r w:rsidRPr="00B536D3">
              <w:rPr>
                <w:rFonts w:ascii="Times New Roman" w:hAnsi="Times New Roman" w:cs="Times New Roman"/>
                <w:sz w:val="24"/>
                <w:lang w:val="ru-RU"/>
              </w:rPr>
              <w:t>Метод мозгового штурма: "Придумать рассказ по картинке"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0E0764" wp14:editId="1A3E4E96">
                  <wp:extent cx="1238250" cy="1428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Ознакомление с темой урока. </w:t>
            </w: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Представляем им цели обучения и критерии оценивания.</w:t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Деление на 6 групп «Города»:</w:t>
            </w: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1 группа  -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Тараз</w:t>
            </w:r>
            <w:proofErr w:type="spellEnd"/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2 группа – 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Отрар</w:t>
            </w:r>
            <w:proofErr w:type="spellEnd"/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3 группа – 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Сыгнак</w:t>
            </w:r>
            <w:proofErr w:type="spellEnd"/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4 группа –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Испиджаб</w:t>
            </w:r>
            <w:proofErr w:type="spellEnd"/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5 группа - 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Суяб</w:t>
            </w:r>
            <w:proofErr w:type="spellEnd"/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6 группа - </w:t>
            </w:r>
            <w:proofErr w:type="spellStart"/>
            <w:r w:rsidRPr="00B536D3">
              <w:rPr>
                <w:rFonts w:ascii="Times New Roman" w:hAnsi="Times New Roman"/>
                <w:sz w:val="24"/>
                <w:szCs w:val="24"/>
              </w:rPr>
              <w:t>Баласагун</w:t>
            </w:r>
            <w:proofErr w:type="spellEnd"/>
          </w:p>
        </w:tc>
        <w:tc>
          <w:tcPr>
            <w:tcW w:w="11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Листы с тестом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Иллюстрация на группу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Деление на дифференцированные группы произошло на перемене перед уроком</w:t>
            </w:r>
          </w:p>
        </w:tc>
      </w:tr>
      <w:tr w:rsidR="00B536D3" w:rsidRPr="00B536D3" w:rsidTr="00B536D3">
        <w:trPr>
          <w:trHeight w:val="843"/>
        </w:trPr>
        <w:tc>
          <w:tcPr>
            <w:tcW w:w="10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Середина урока  </w:t>
            </w: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3 мин</w:t>
            </w: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  минут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4-5 мин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>2 мин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мин</w:t>
            </w: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i/>
                <w:sz w:val="24"/>
                <w:szCs w:val="24"/>
                <w:lang w:val="kk-KZ"/>
              </w:rPr>
              <w:lastRenderedPageBreak/>
              <w:t>Задание 1.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Рефлексия «ЗУХ»:</w:t>
            </w: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учащиеся заполняют в таблице первую колонку «знал» и «хочу знать» по изучаемой теме, третью колонку ученик заполняет в ходе урока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2"/>
              <w:gridCol w:w="1583"/>
              <w:gridCol w:w="1583"/>
            </w:tblGrid>
            <w:tr w:rsidR="00B536D3" w:rsidRPr="00B536D3"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знал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хочу знать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  <w:t>узнал</w:t>
                  </w:r>
                </w:p>
              </w:tc>
            </w:tr>
            <w:tr w:rsidR="00B536D3" w:rsidRPr="00B536D3">
              <w:tc>
                <w:tcPr>
                  <w:tcW w:w="15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Задание 2.</w:t>
            </w: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eastAsia="MS Minngs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kk-KZ"/>
              </w:rPr>
              <w:t>Работа с текстом. Метод  «Карусель».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98"/>
              <w:gridCol w:w="2702"/>
            </w:tblGrid>
            <w:tr w:rsidR="00B536D3" w:rsidRPr="00B536D3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1 группа  -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Тараз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Задание: изучив материал учебника п.1§18 стр.78-79, 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привести 3 причины быстрого роста городов на территории Казахстана в 10-12 вв.</w:t>
                  </w: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4 группа –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Испиджаб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Задание: изучив п.2§19 стр.82-84, выделить характерные черты архитектурных памятников 10-н.13 вв.</w:t>
                  </w:r>
                </w:p>
              </w:tc>
            </w:tr>
            <w:tr w:rsidR="00B536D3" w:rsidRPr="00B536D3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2 группа – 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Отрар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Задание: изучив п.2 §18 стр.78-80, привести 3 доказательства увеличения территории городов и роста их </w:t>
                  </w: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населения в 10-12 вв.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5 группа - 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Суяб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Задание: изучив п.1§20 стр.85-86, привести 3-4 особенности  торгово-экономических отношений в 10-н.13 </w:t>
                  </w:r>
                  <w:proofErr w:type="spellStart"/>
                  <w:proofErr w:type="gram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вв</w:t>
                  </w:r>
                  <w:proofErr w:type="spellEnd"/>
                  <w:proofErr w:type="gram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(международных, с кочевниками, с городскими окрестностями)</w:t>
                  </w:r>
                </w:p>
              </w:tc>
            </w:tr>
            <w:tr w:rsidR="00B536D3" w:rsidRPr="00B536D3"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3 группа – 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Сыгнак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kk-KZ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Задание: изучив п.1§19 стр.81-82, доказать, что распространение ислама способствовало развитию архитектуры и росту благоустройства городов в 11-13 вв.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 xml:space="preserve">6 группа – </w:t>
                  </w:r>
                  <w:proofErr w:type="spellStart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Баласагун</w:t>
                  </w:r>
                  <w:proofErr w:type="spellEnd"/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Задание: изучив п.2-3 §20 стр.86-87, объяснить причину многообразия металлов, из которых чеканились монеты.</w:t>
                  </w:r>
                </w:p>
              </w:tc>
            </w:tr>
          </w:tbl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6D3" w:rsidRPr="00B536D3" w:rsidRDefault="00B53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</w:rPr>
            </w:pPr>
            <w:r w:rsidRPr="00B536D3">
              <w:rPr>
                <w:b/>
                <w:bCs/>
                <w:i/>
              </w:rPr>
              <w:t xml:space="preserve">Дескриптор: </w:t>
            </w:r>
          </w:p>
          <w:p w:rsidR="00B536D3" w:rsidRPr="00B536D3" w:rsidRDefault="00B53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B536D3">
              <w:t xml:space="preserve">1.Изучают дополнительный материал  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2.Проводят анализ материалов</w:t>
            </w:r>
          </w:p>
          <w:p w:rsidR="00B536D3" w:rsidRPr="00B536D3" w:rsidRDefault="00B536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36D3">
              <w:t>3.Представляют информацию в виде постера, кластера или таблицы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4.Презентуют свою работу</w:t>
            </w: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5.Активное участие в групповой работе</w:t>
            </w: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6.Эффективное использование времени.</w:t>
            </w: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7.Оказание поддержки </w:t>
            </w:r>
          </w:p>
          <w:p w:rsidR="00B536D3" w:rsidRPr="00B536D3" w:rsidRDefault="00B536D3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lang w:val="kk-KZ"/>
              </w:rPr>
            </w:pPr>
          </w:p>
          <w:p w:rsidR="00B536D3" w:rsidRPr="00B536D3" w:rsidRDefault="00B536D3">
            <w:pPr>
              <w:pStyle w:val="a3"/>
              <w:shd w:val="clear" w:color="auto" w:fill="FFFFFF"/>
              <w:spacing w:before="0" w:beforeAutospacing="0" w:after="0" w:afterAutospacing="0"/>
            </w:pPr>
            <w:r w:rsidRPr="00B536D3">
              <w:rPr>
                <w:b/>
                <w:bCs/>
                <w:i/>
                <w:iCs/>
              </w:rPr>
              <w:t>Спикер</w:t>
            </w:r>
            <w:r w:rsidRPr="00B536D3">
              <w:rPr>
                <w:bCs/>
                <w:iCs/>
              </w:rPr>
              <w:t xml:space="preserve"> из каждой группы презентует работу группы, каждая группа проводит обратную связь.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</w:t>
            </w: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обратная связь </w:t>
            </w: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прием</w:t>
            </w: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«Две звезды-одно пожелание»</w:t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Самооценивание</w:t>
            </w:r>
            <w:proofErr w:type="spellEnd"/>
            <w:r w:rsidRPr="00B536D3">
              <w:rPr>
                <w:rFonts w:ascii="Times New Roman" w:hAnsi="Times New Roman"/>
                <w:sz w:val="24"/>
                <w:szCs w:val="24"/>
              </w:rPr>
              <w:t xml:space="preserve"> работы групп «Светофор» красный – выполнены все условия, зеленый – есть некоторые недочеты, желтый – группа частично выполнила условия-дескрипторы.</w:t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Физминутка</w:t>
            </w:r>
            <w:proofErr w:type="spellEnd"/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</w:rPr>
              <w:t>3.Работа в парах «Заполнить таблицу»</w:t>
            </w:r>
          </w:p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>Предлагается текст, из которого учащиеся должны выбрать необходимую информацию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4"/>
              <w:gridCol w:w="1798"/>
              <w:gridCol w:w="1788"/>
            </w:tblGrid>
            <w:tr w:rsidR="00B536D3" w:rsidRPr="00B536D3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Вывозили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Ввозили</w:t>
                  </w:r>
                </w:p>
              </w:tc>
            </w:tr>
            <w:tr w:rsidR="00B536D3" w:rsidRPr="00B536D3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Китай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6D3" w:rsidRPr="00B536D3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Центральная Азия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B536D3" w:rsidRPr="00B536D3"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536D3">
                    <w:rPr>
                      <w:rFonts w:ascii="Times New Roman" w:hAnsi="Times New Roman"/>
                      <w:sz w:val="24"/>
                      <w:szCs w:val="24"/>
                    </w:rPr>
                    <w:t>Европа</w:t>
                  </w: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536D3" w:rsidRPr="00B536D3" w:rsidRDefault="00B536D3">
                  <w:pPr>
                    <w:framePr w:hSpace="180" w:wrap="around" w:vAnchor="text" w:hAnchor="text" w:x="-459" w:y="1"/>
                    <w:tabs>
                      <w:tab w:val="left" w:pos="426"/>
                    </w:tabs>
                    <w:spacing w:after="0" w:line="240" w:lineRule="auto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B536D3" w:rsidRPr="00B536D3" w:rsidRDefault="00B536D3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Дескриптор: 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- </w:t>
            </w:r>
            <w:r w:rsidRPr="00B536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распределяет товары  Великого Шелкового пути по регионам в таблице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 указывает не менее 3-х ввозимых товаров</w:t>
            </w:r>
          </w:p>
          <w:p w:rsidR="00B536D3" w:rsidRPr="00B536D3" w:rsidRDefault="00B536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-Указывает не менее 3-х вывозимых товаров</w:t>
            </w:r>
          </w:p>
          <w:p w:rsidR="00B536D3" w:rsidRPr="00B536D3" w:rsidRDefault="00B536D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 w:rsidP="00B536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ФО  прием «Большо</w:t>
            </w:r>
            <w:bookmarkStart w:id="0" w:name="_GoBack"/>
            <w:bookmarkEnd w:id="0"/>
            <w:r w:rsidRPr="00B536D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й палец»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 xml:space="preserve">(Все понял – вверх,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lastRenderedPageBreak/>
              <w:t>только начал понимать – в сторону, не понял – вниз палец)</w:t>
            </w:r>
          </w:p>
        </w:tc>
        <w:tc>
          <w:tcPr>
            <w:tcW w:w="11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Форма таблицы для учеников</w:t>
            </w: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lang w:val="kk-KZ"/>
              </w:rPr>
              <w:t>Карточки с заданиями для групп</w:t>
            </w: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Стикеры</w:t>
            </w: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Стикеры</w:t>
            </w: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 w:rsidRPr="00B536D3"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Листы с текстом и таблицей</w:t>
            </w:r>
          </w:p>
        </w:tc>
      </w:tr>
      <w:tr w:rsidR="00B536D3" w:rsidRPr="00B536D3" w:rsidTr="00B536D3">
        <w:trPr>
          <w:trHeight w:val="1411"/>
        </w:trPr>
        <w:tc>
          <w:tcPr>
            <w:tcW w:w="1069" w:type="pct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Конец урока </w:t>
            </w:r>
          </w:p>
          <w:p w:rsidR="00B536D3" w:rsidRPr="00B536D3" w:rsidRDefault="00B536D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  <w:r w:rsidRPr="00B53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  минут</w:t>
            </w:r>
          </w:p>
          <w:p w:rsidR="00B536D3" w:rsidRPr="00B536D3" w:rsidRDefault="00B536D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  <w:p w:rsidR="00B536D3" w:rsidRPr="00B536D3" w:rsidRDefault="00B536D3">
            <w:pPr>
              <w:spacing w:after="120"/>
              <w:jc w:val="center"/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2775" w:type="pct"/>
            <w:gridSpan w:val="3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B536D3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>Рефлексия:</w:t>
            </w:r>
            <w:r w:rsidRPr="00B536D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 </w:t>
            </w:r>
            <w:r w:rsidRPr="00B536D3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таблица ЗУХ, </w:t>
            </w:r>
            <w:r w:rsidRPr="00B536D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>учащиеся</w:t>
            </w:r>
            <w:r w:rsidRPr="00B536D3">
              <w:rPr>
                <w:rFonts w:ascii="Times New Roman" w:eastAsia="MS Minngs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B536D3">
              <w:rPr>
                <w:rFonts w:ascii="Times New Roman" w:eastAsia="MS Minngs" w:hAnsi="Times New Roman"/>
                <w:sz w:val="24"/>
                <w:szCs w:val="24"/>
                <w:lang w:val="kk-KZ"/>
              </w:rPr>
              <w:t xml:space="preserve">дополняют или отмечают, насколько освещены вопросы раздела </w:t>
            </w:r>
            <w:r w:rsidRPr="00B536D3">
              <w:rPr>
                <w:rFonts w:ascii="Times New Roman" w:eastAsia="MS Minngs" w:hAnsi="Times New Roman"/>
                <w:i/>
                <w:sz w:val="24"/>
                <w:szCs w:val="24"/>
                <w:lang w:val="kk-KZ"/>
              </w:rPr>
              <w:t>Хочу знать и Узнал.</w:t>
            </w:r>
          </w:p>
          <w:p w:rsidR="00B536D3" w:rsidRPr="00B536D3" w:rsidRDefault="00B536D3">
            <w:pPr>
              <w:spacing w:after="120"/>
              <w:rPr>
                <w:rFonts w:ascii="Times New Roman" w:eastAsia="MS Minngs" w:hAnsi="Times New Roman"/>
                <w:sz w:val="24"/>
                <w:szCs w:val="24"/>
              </w:rPr>
            </w:pPr>
            <w:r w:rsidRPr="00B536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6D3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Домашнее задание:</w:t>
            </w:r>
            <w:r w:rsidRPr="00B536D3">
              <w:rPr>
                <w:rFonts w:ascii="Times New Roman" w:eastAsia="MS Minngs" w:hAnsi="Times New Roman"/>
                <w:sz w:val="24"/>
                <w:szCs w:val="24"/>
              </w:rPr>
              <w:t xml:space="preserve"> написать эссе на тему "Значение Великого Шелкового пути для казахской земли" (60-70 слов) (материал  </w:t>
            </w:r>
            <w:r w:rsidRPr="00B536D3">
              <w:rPr>
                <w:rFonts w:ascii="Times New Roman" w:hAnsi="Times New Roman"/>
                <w:sz w:val="24"/>
                <w:szCs w:val="24"/>
              </w:rPr>
              <w:t>§18-20</w:t>
            </w:r>
            <w:r w:rsidRPr="00B536D3">
              <w:rPr>
                <w:rFonts w:ascii="Times New Roman" w:eastAsia="MS Minngs" w:hAnsi="Times New Roman"/>
                <w:sz w:val="24"/>
                <w:szCs w:val="24"/>
              </w:rPr>
              <w:t>)</w:t>
            </w:r>
          </w:p>
        </w:tc>
        <w:tc>
          <w:tcPr>
            <w:tcW w:w="1155" w:type="pct"/>
            <w:gridSpan w:val="2"/>
            <w:tcBorders>
              <w:top w:val="single" w:sz="8" w:space="0" w:color="2976A4"/>
              <w:left w:val="single" w:sz="8" w:space="0" w:color="2976A4"/>
              <w:bottom w:val="single" w:sz="8" w:space="0" w:color="2976A4"/>
              <w:right w:val="single" w:sz="8" w:space="0" w:color="2976A4"/>
            </w:tcBorders>
          </w:tcPr>
          <w:p w:rsidR="00B536D3" w:rsidRPr="00B536D3" w:rsidRDefault="00B536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B536D3" w:rsidRPr="00B536D3" w:rsidRDefault="00B536D3">
            <w:pPr>
              <w:spacing w:before="60" w:after="60"/>
              <w:rPr>
                <w:rFonts w:ascii="Times New Roman" w:eastAsia="Times New Roman" w:hAnsi="Times New Roman"/>
                <w:color w:val="2976A4"/>
                <w:sz w:val="24"/>
                <w:szCs w:val="24"/>
                <w:lang w:val="kk-KZ" w:eastAsia="ru-RU"/>
              </w:rPr>
            </w:pPr>
          </w:p>
        </w:tc>
      </w:tr>
    </w:tbl>
    <w:p w:rsidR="00B536D3" w:rsidRPr="00B536D3" w:rsidRDefault="00B536D3" w:rsidP="00B536D3">
      <w:pPr>
        <w:rPr>
          <w:rFonts w:ascii="Times New Roman" w:hAnsi="Times New Roman"/>
          <w:sz w:val="24"/>
          <w:szCs w:val="24"/>
          <w:lang w:val="kk-KZ"/>
        </w:rPr>
      </w:pPr>
    </w:p>
    <w:p w:rsidR="00A00CC3" w:rsidRPr="00B536D3" w:rsidRDefault="00A00CC3">
      <w:pPr>
        <w:rPr>
          <w:rFonts w:ascii="Times New Roman" w:hAnsi="Times New Roman"/>
          <w:sz w:val="24"/>
          <w:szCs w:val="24"/>
          <w:lang w:val="kk-KZ"/>
        </w:rPr>
      </w:pPr>
    </w:p>
    <w:sectPr w:rsidR="00A00CC3" w:rsidRPr="00B5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6F6"/>
    <w:rsid w:val="00746B6B"/>
    <w:rsid w:val="00A00CC3"/>
    <w:rsid w:val="00A906F6"/>
    <w:rsid w:val="00B5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6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6D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B536D3"/>
    <w:rPr>
      <w:rFonts w:ascii="Arial" w:hAnsi="Arial" w:cs="Arial"/>
      <w:szCs w:val="24"/>
      <w:lang w:val="en-GB" w:eastAsia="en-US"/>
    </w:rPr>
  </w:style>
  <w:style w:type="paragraph" w:styleId="a6">
    <w:name w:val="List Paragraph"/>
    <w:basedOn w:val="a"/>
    <w:link w:val="a5"/>
    <w:uiPriority w:val="34"/>
    <w:qFormat/>
    <w:rsid w:val="00B536D3"/>
    <w:pPr>
      <w:widowControl w:val="0"/>
      <w:spacing w:after="0" w:line="260" w:lineRule="exact"/>
      <w:ind w:left="708"/>
    </w:pPr>
    <w:rPr>
      <w:rFonts w:ascii="Arial" w:eastAsia="Times New Roman" w:hAnsi="Arial" w:cs="Arial"/>
      <w:sz w:val="20"/>
      <w:szCs w:val="24"/>
      <w:lang w:val="en-GB"/>
    </w:rPr>
  </w:style>
  <w:style w:type="paragraph" w:styleId="a7">
    <w:name w:val="Balloon Text"/>
    <w:basedOn w:val="a"/>
    <w:link w:val="a8"/>
    <w:rsid w:val="00B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36D3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6D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6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536D3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link w:val="a6"/>
    <w:uiPriority w:val="34"/>
    <w:locked/>
    <w:rsid w:val="00B536D3"/>
    <w:rPr>
      <w:rFonts w:ascii="Arial" w:hAnsi="Arial" w:cs="Arial"/>
      <w:szCs w:val="24"/>
      <w:lang w:val="en-GB" w:eastAsia="en-US"/>
    </w:rPr>
  </w:style>
  <w:style w:type="paragraph" w:styleId="a6">
    <w:name w:val="List Paragraph"/>
    <w:basedOn w:val="a"/>
    <w:link w:val="a5"/>
    <w:uiPriority w:val="34"/>
    <w:qFormat/>
    <w:rsid w:val="00B536D3"/>
    <w:pPr>
      <w:widowControl w:val="0"/>
      <w:spacing w:after="0" w:line="260" w:lineRule="exact"/>
      <w:ind w:left="708"/>
    </w:pPr>
    <w:rPr>
      <w:rFonts w:ascii="Arial" w:eastAsia="Times New Roman" w:hAnsi="Arial" w:cs="Arial"/>
      <w:sz w:val="20"/>
      <w:szCs w:val="24"/>
      <w:lang w:val="en-GB"/>
    </w:rPr>
  </w:style>
  <w:style w:type="paragraph" w:styleId="a7">
    <w:name w:val="Balloon Text"/>
    <w:basedOn w:val="a"/>
    <w:link w:val="a8"/>
    <w:rsid w:val="00B53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536D3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8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1020</Words>
  <Characters>5814</Characters>
  <Application>Microsoft Office Word</Application>
  <DocSecurity>0</DocSecurity>
  <Lines>48</Lines>
  <Paragraphs>13</Paragraphs>
  <ScaleCrop>false</ScaleCrop>
  <Company/>
  <LinksUpToDate>false</LinksUpToDate>
  <CharactersWithSpaces>6821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Асус</dc:creator>
  <cp:keywords/>
  <dc:description/>
  <cp:lastModifiedBy>Асус</cp:lastModifiedBy>
  <cp:revision>2</cp:revision>
  <dcterms:created xsi:type="dcterms:W3CDTF">2018-01-07T13:07:00Z</dcterms:created>
  <dcterms:modified xsi:type="dcterms:W3CDTF">2018-01-07T13:10:00Z</dcterms:modified>
</cp:coreProperties>
</file>