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8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92"/>
        <w:gridCol w:w="142"/>
        <w:gridCol w:w="567"/>
        <w:gridCol w:w="1353"/>
        <w:gridCol w:w="1482"/>
        <w:gridCol w:w="1417"/>
        <w:gridCol w:w="53"/>
        <w:gridCol w:w="2924"/>
      </w:tblGrid>
      <w:tr w:rsidR="003D0652" w:rsidRPr="00385683" w:rsidTr="00FD6400">
        <w:trPr>
          <w:trHeight w:val="841"/>
        </w:trPr>
        <w:tc>
          <w:tcPr>
            <w:tcW w:w="3369" w:type="dxa"/>
            <w:gridSpan w:val="3"/>
          </w:tcPr>
          <w:p w:rsidR="003D0652" w:rsidRPr="00385683" w:rsidRDefault="00E826AF" w:rsidP="00FD6400">
            <w:pPr>
              <w:rPr>
                <w:sz w:val="24"/>
                <w:szCs w:val="24"/>
                <w:lang w:val="kk-KZ"/>
              </w:rPr>
            </w:pPr>
            <w:r>
              <w:rPr>
                <w:sz w:val="24"/>
                <w:szCs w:val="24"/>
                <w:lang w:val="en-US"/>
              </w:rPr>
              <w:t>/</w:t>
            </w:r>
            <w:r w:rsidR="00904BA9" w:rsidRPr="00385683">
              <w:rPr>
                <w:sz w:val="24"/>
                <w:szCs w:val="24"/>
                <w:lang w:val="kk-KZ"/>
              </w:rPr>
              <w:t xml:space="preserve">Атырау қаласының </w:t>
            </w:r>
            <w:r w:rsidR="003D0652" w:rsidRPr="00385683">
              <w:rPr>
                <w:sz w:val="24"/>
                <w:szCs w:val="24"/>
              </w:rPr>
              <w:t>Назарбаев</w:t>
            </w:r>
            <w:r w:rsidR="00904BA9" w:rsidRPr="00385683">
              <w:rPr>
                <w:sz w:val="24"/>
                <w:szCs w:val="24"/>
                <w:lang w:val="kk-KZ"/>
              </w:rPr>
              <w:t>Зияткерлік мектебі</w:t>
            </w:r>
          </w:p>
        </w:tc>
        <w:tc>
          <w:tcPr>
            <w:tcW w:w="3402" w:type="dxa"/>
            <w:gridSpan w:val="3"/>
          </w:tcPr>
          <w:p w:rsidR="003D0652" w:rsidRPr="00385683" w:rsidRDefault="003D0652" w:rsidP="00FD6400">
            <w:pPr>
              <w:rPr>
                <w:sz w:val="24"/>
                <w:szCs w:val="24"/>
                <w:lang w:val="kk-KZ"/>
              </w:rPr>
            </w:pPr>
            <w:proofErr w:type="spellStart"/>
            <w:r w:rsidRPr="00385683">
              <w:rPr>
                <w:sz w:val="24"/>
                <w:szCs w:val="24"/>
                <w:lang w:val="en-US"/>
              </w:rPr>
              <w:t>Nazarb</w:t>
            </w:r>
            <w:r w:rsidR="00B93B8E" w:rsidRPr="00385683">
              <w:rPr>
                <w:sz w:val="24"/>
                <w:szCs w:val="24"/>
                <w:lang w:val="en-US"/>
              </w:rPr>
              <w:t>ayev</w:t>
            </w:r>
            <w:proofErr w:type="spellEnd"/>
            <w:r w:rsidR="00B93B8E" w:rsidRPr="00385683">
              <w:rPr>
                <w:sz w:val="24"/>
                <w:szCs w:val="24"/>
                <w:lang w:val="en-US"/>
              </w:rPr>
              <w:t xml:space="preserve"> Intellectual School, </w:t>
            </w:r>
            <w:proofErr w:type="spellStart"/>
            <w:r w:rsidR="00B93B8E" w:rsidRPr="00385683">
              <w:rPr>
                <w:sz w:val="24"/>
                <w:szCs w:val="24"/>
                <w:lang w:val="en-US"/>
              </w:rPr>
              <w:t>Atyrau</w:t>
            </w:r>
            <w:proofErr w:type="spellEnd"/>
          </w:p>
          <w:p w:rsidR="003D0652" w:rsidRPr="00385683" w:rsidRDefault="003D0652" w:rsidP="00FD6400">
            <w:pPr>
              <w:rPr>
                <w:sz w:val="24"/>
                <w:szCs w:val="24"/>
                <w:lang w:val="en-US"/>
              </w:rPr>
            </w:pPr>
            <w:r w:rsidRPr="00385683">
              <w:rPr>
                <w:sz w:val="24"/>
                <w:szCs w:val="24"/>
                <w:lang w:val="en-US"/>
              </w:rPr>
              <w:t>Subject Name</w:t>
            </w:r>
          </w:p>
          <w:p w:rsidR="003D0652" w:rsidRPr="00385683" w:rsidRDefault="003D0652" w:rsidP="00FD6400">
            <w:pPr>
              <w:rPr>
                <w:sz w:val="24"/>
                <w:szCs w:val="24"/>
              </w:rPr>
            </w:pPr>
            <w:proofErr w:type="spellStart"/>
            <w:r w:rsidRPr="00385683">
              <w:rPr>
                <w:sz w:val="24"/>
                <w:szCs w:val="24"/>
              </w:rPr>
              <w:t>LessonPlan</w:t>
            </w:r>
            <w:proofErr w:type="spellEnd"/>
          </w:p>
        </w:tc>
        <w:tc>
          <w:tcPr>
            <w:tcW w:w="4394" w:type="dxa"/>
            <w:gridSpan w:val="3"/>
          </w:tcPr>
          <w:p w:rsidR="003D0652" w:rsidRPr="00385683" w:rsidRDefault="003D0652" w:rsidP="00FD6400">
            <w:pPr>
              <w:rPr>
                <w:sz w:val="24"/>
                <w:szCs w:val="24"/>
              </w:rPr>
            </w:pPr>
            <w:r w:rsidRPr="00385683">
              <w:rPr>
                <w:noProof/>
                <w:sz w:val="24"/>
                <w:szCs w:val="24"/>
              </w:rPr>
              <w:drawing>
                <wp:inline distT="0" distB="0" distL="0" distR="0" wp14:anchorId="000D320E" wp14:editId="1545F9DD">
                  <wp:extent cx="14668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914400"/>
                          </a:xfrm>
                          <a:prstGeom prst="rect">
                            <a:avLst/>
                          </a:prstGeom>
                          <a:noFill/>
                          <a:ln>
                            <a:noFill/>
                          </a:ln>
                        </pic:spPr>
                      </pic:pic>
                    </a:graphicData>
                  </a:graphic>
                </wp:inline>
              </w:drawing>
            </w:r>
          </w:p>
        </w:tc>
      </w:tr>
      <w:tr w:rsidR="003D0652" w:rsidRPr="009E6325" w:rsidTr="00FD6400">
        <w:trPr>
          <w:trHeight w:val="333"/>
        </w:trPr>
        <w:tc>
          <w:tcPr>
            <w:tcW w:w="3369" w:type="dxa"/>
            <w:gridSpan w:val="3"/>
          </w:tcPr>
          <w:p w:rsidR="003D0652" w:rsidRPr="00385683" w:rsidRDefault="000E7E89" w:rsidP="00FD6400">
            <w:pPr>
              <w:rPr>
                <w:sz w:val="24"/>
                <w:szCs w:val="24"/>
              </w:rPr>
            </w:pPr>
            <w:r w:rsidRPr="00385683">
              <w:rPr>
                <w:sz w:val="24"/>
                <w:szCs w:val="24"/>
                <w:lang w:val="kk-KZ"/>
              </w:rPr>
              <w:t>Мұғалім</w:t>
            </w:r>
            <w:r w:rsidR="003D0652" w:rsidRPr="00385683">
              <w:rPr>
                <w:sz w:val="24"/>
                <w:szCs w:val="24"/>
              </w:rPr>
              <w:t xml:space="preserve">: </w:t>
            </w:r>
          </w:p>
        </w:tc>
        <w:tc>
          <w:tcPr>
            <w:tcW w:w="3402" w:type="dxa"/>
            <w:gridSpan w:val="3"/>
          </w:tcPr>
          <w:p w:rsidR="003D0652" w:rsidRPr="00385683" w:rsidRDefault="001A3DBF" w:rsidP="00FD6400">
            <w:pPr>
              <w:rPr>
                <w:sz w:val="24"/>
                <w:szCs w:val="24"/>
                <w:lang w:val="kk-KZ"/>
              </w:rPr>
            </w:pPr>
            <w:r>
              <w:rPr>
                <w:sz w:val="24"/>
                <w:szCs w:val="24"/>
                <w:lang w:val="kk-KZ"/>
              </w:rPr>
              <w:t>Тлеулесова А.Н.</w:t>
            </w:r>
          </w:p>
        </w:tc>
        <w:tc>
          <w:tcPr>
            <w:tcW w:w="1417" w:type="dxa"/>
          </w:tcPr>
          <w:p w:rsidR="003D0652" w:rsidRPr="00385683" w:rsidRDefault="000E7E89" w:rsidP="00FD6400">
            <w:pPr>
              <w:rPr>
                <w:sz w:val="24"/>
                <w:szCs w:val="24"/>
              </w:rPr>
            </w:pPr>
            <w:r w:rsidRPr="00385683">
              <w:rPr>
                <w:sz w:val="24"/>
                <w:szCs w:val="24"/>
                <w:lang w:val="kk-KZ"/>
              </w:rPr>
              <w:t>Тақырыбы</w:t>
            </w:r>
            <w:r w:rsidR="003D0652" w:rsidRPr="00385683">
              <w:rPr>
                <w:sz w:val="24"/>
                <w:szCs w:val="24"/>
              </w:rPr>
              <w:t>:</w:t>
            </w:r>
          </w:p>
        </w:tc>
        <w:tc>
          <w:tcPr>
            <w:tcW w:w="2977" w:type="dxa"/>
            <w:gridSpan w:val="2"/>
          </w:tcPr>
          <w:p w:rsidR="00445C28" w:rsidRPr="00B74292" w:rsidRDefault="00FD04F3" w:rsidP="00445C28">
            <w:pPr>
              <w:rPr>
                <w:sz w:val="24"/>
                <w:szCs w:val="24"/>
                <w:lang w:val="kk-KZ"/>
              </w:rPr>
            </w:pPr>
            <w:r w:rsidRPr="00FD04F3">
              <w:rPr>
                <w:sz w:val="24"/>
                <w:szCs w:val="24"/>
                <w:lang w:val="kk-KZ"/>
              </w:rPr>
              <w:t xml:space="preserve">Металл мен бейметалдардың  жануы, негіздік және қышқылдық оксидтерді алу  </w:t>
            </w:r>
          </w:p>
        </w:tc>
      </w:tr>
      <w:tr w:rsidR="003D0652" w:rsidRPr="00385683" w:rsidTr="00FD6400">
        <w:trPr>
          <w:trHeight w:val="279"/>
        </w:trPr>
        <w:tc>
          <w:tcPr>
            <w:tcW w:w="3369" w:type="dxa"/>
            <w:gridSpan w:val="3"/>
          </w:tcPr>
          <w:p w:rsidR="003D0652" w:rsidRPr="00385683" w:rsidRDefault="000E7E89" w:rsidP="00FD6400">
            <w:pPr>
              <w:rPr>
                <w:sz w:val="24"/>
                <w:szCs w:val="24"/>
                <w:lang w:val="kk-KZ"/>
              </w:rPr>
            </w:pPr>
            <w:r w:rsidRPr="00385683">
              <w:rPr>
                <w:sz w:val="24"/>
                <w:szCs w:val="24"/>
                <w:lang w:val="kk-KZ"/>
              </w:rPr>
              <w:t>Сабақ кезеңдері</w:t>
            </w:r>
          </w:p>
        </w:tc>
        <w:tc>
          <w:tcPr>
            <w:tcW w:w="3402" w:type="dxa"/>
            <w:gridSpan w:val="3"/>
          </w:tcPr>
          <w:p w:rsidR="003D0652" w:rsidRPr="008C5245" w:rsidRDefault="00BD6E85" w:rsidP="00031F04">
            <w:pPr>
              <w:rPr>
                <w:sz w:val="24"/>
                <w:szCs w:val="24"/>
              </w:rPr>
            </w:pPr>
            <w:proofErr w:type="spellStart"/>
            <w:r>
              <w:rPr>
                <w:sz w:val="24"/>
                <w:szCs w:val="24"/>
              </w:rPr>
              <w:t>Сынып</w:t>
            </w:r>
            <w:proofErr w:type="spellEnd"/>
            <w:r>
              <w:rPr>
                <w:sz w:val="24"/>
                <w:szCs w:val="24"/>
              </w:rPr>
              <w:t>:</w:t>
            </w:r>
            <w:r w:rsidR="008C5245">
              <w:rPr>
                <w:sz w:val="24"/>
                <w:szCs w:val="24"/>
                <w:lang w:val="kk-KZ"/>
              </w:rPr>
              <w:t xml:space="preserve"> </w:t>
            </w:r>
            <w:r w:rsidR="00E826AF">
              <w:rPr>
                <w:sz w:val="24"/>
                <w:szCs w:val="24"/>
              </w:rPr>
              <w:t>7a,</w:t>
            </w:r>
          </w:p>
        </w:tc>
        <w:tc>
          <w:tcPr>
            <w:tcW w:w="4394" w:type="dxa"/>
            <w:gridSpan w:val="3"/>
          </w:tcPr>
          <w:p w:rsidR="003D0652" w:rsidRPr="008C5245" w:rsidRDefault="005E3925" w:rsidP="00373133">
            <w:pPr>
              <w:rPr>
                <w:sz w:val="24"/>
                <w:szCs w:val="24"/>
                <w:lang w:val="kk-KZ"/>
              </w:rPr>
            </w:pPr>
            <w:r w:rsidRPr="00385683">
              <w:rPr>
                <w:sz w:val="24"/>
                <w:szCs w:val="24"/>
                <w:lang w:val="kk-KZ"/>
              </w:rPr>
              <w:t>Ө</w:t>
            </w:r>
            <w:r w:rsidR="000818BC" w:rsidRPr="00385683">
              <w:rPr>
                <w:sz w:val="24"/>
                <w:szCs w:val="24"/>
                <w:lang w:val="kk-KZ"/>
              </w:rPr>
              <w:t>т</w:t>
            </w:r>
            <w:r w:rsidRPr="00385683">
              <w:rPr>
                <w:sz w:val="24"/>
                <w:szCs w:val="24"/>
                <w:lang w:val="kk-KZ"/>
              </w:rPr>
              <w:t>кізілу уақыты</w:t>
            </w:r>
            <w:r w:rsidR="007B1044">
              <w:rPr>
                <w:sz w:val="24"/>
                <w:szCs w:val="24"/>
              </w:rPr>
              <w:t>:</w:t>
            </w:r>
            <w:r w:rsidR="00364FA0">
              <w:rPr>
                <w:sz w:val="24"/>
                <w:szCs w:val="24"/>
                <w:lang w:val="kk-KZ"/>
              </w:rPr>
              <w:t xml:space="preserve"> </w:t>
            </w:r>
            <w:r w:rsidR="00FD04F3">
              <w:rPr>
                <w:sz w:val="24"/>
                <w:szCs w:val="24"/>
                <w:lang w:val="en-US"/>
              </w:rPr>
              <w:t>14</w:t>
            </w:r>
            <w:r w:rsidR="00373133">
              <w:rPr>
                <w:sz w:val="24"/>
                <w:szCs w:val="24"/>
              </w:rPr>
              <w:t>.</w:t>
            </w:r>
            <w:r w:rsidR="00445C28">
              <w:rPr>
                <w:sz w:val="24"/>
                <w:szCs w:val="24"/>
              </w:rPr>
              <w:t>11</w:t>
            </w:r>
            <w:r w:rsidR="00D61E2E">
              <w:rPr>
                <w:sz w:val="24"/>
                <w:szCs w:val="24"/>
              </w:rPr>
              <w:t>.2017</w:t>
            </w:r>
            <w:r w:rsidR="00B74292">
              <w:rPr>
                <w:sz w:val="24"/>
                <w:szCs w:val="24"/>
              </w:rPr>
              <w:t>ж</w:t>
            </w:r>
            <w:r w:rsidR="00373133">
              <w:rPr>
                <w:sz w:val="24"/>
                <w:szCs w:val="24"/>
              </w:rPr>
              <w:t xml:space="preserve">   1</w:t>
            </w:r>
            <w:r w:rsidR="008C5245">
              <w:rPr>
                <w:sz w:val="24"/>
                <w:szCs w:val="24"/>
              </w:rPr>
              <w:t>са</w:t>
            </w:r>
            <w:r w:rsidR="008C5245">
              <w:rPr>
                <w:sz w:val="24"/>
                <w:szCs w:val="24"/>
                <w:lang w:val="kk-KZ"/>
              </w:rPr>
              <w:t>ғ</w:t>
            </w:r>
          </w:p>
        </w:tc>
      </w:tr>
      <w:tr w:rsidR="006E11EC" w:rsidRPr="00445C28" w:rsidTr="00FD6400">
        <w:trPr>
          <w:trHeight w:val="235"/>
        </w:trPr>
        <w:tc>
          <w:tcPr>
            <w:tcW w:w="3369" w:type="dxa"/>
            <w:gridSpan w:val="3"/>
          </w:tcPr>
          <w:p w:rsidR="006E11EC" w:rsidRPr="00385683" w:rsidRDefault="009E6325" w:rsidP="009E6325">
            <w:pPr>
              <w:rPr>
                <w:sz w:val="24"/>
                <w:szCs w:val="24"/>
              </w:rPr>
            </w:pPr>
            <w:r>
              <w:rPr>
                <w:sz w:val="24"/>
                <w:szCs w:val="24"/>
                <w:lang w:val="kk-KZ"/>
              </w:rPr>
              <w:t>О</w:t>
            </w:r>
            <w:r w:rsidRPr="00385683">
              <w:rPr>
                <w:sz w:val="24"/>
                <w:szCs w:val="24"/>
                <w:lang w:val="kk-KZ"/>
              </w:rPr>
              <w:t>қу мақсаты:</w:t>
            </w:r>
          </w:p>
        </w:tc>
        <w:tc>
          <w:tcPr>
            <w:tcW w:w="7796" w:type="dxa"/>
            <w:gridSpan w:val="6"/>
          </w:tcPr>
          <w:p w:rsidR="00FD04F3" w:rsidRPr="00FD04F3" w:rsidRDefault="00FD04F3" w:rsidP="00FD04F3">
            <w:pPr>
              <w:rPr>
                <w:sz w:val="24"/>
                <w:szCs w:val="24"/>
              </w:rPr>
            </w:pPr>
            <w:r w:rsidRPr="00FD04F3">
              <w:rPr>
                <w:sz w:val="24"/>
                <w:szCs w:val="24"/>
              </w:rPr>
              <w:t xml:space="preserve">7.3.1.7 </w:t>
            </w:r>
            <w:proofErr w:type="spellStart"/>
            <w:r w:rsidRPr="00FD04F3">
              <w:rPr>
                <w:sz w:val="24"/>
                <w:szCs w:val="24"/>
              </w:rPr>
              <w:t>жану</w:t>
            </w:r>
            <w:proofErr w:type="spellEnd"/>
            <w:r w:rsidRPr="00FD04F3">
              <w:rPr>
                <w:sz w:val="24"/>
                <w:szCs w:val="24"/>
              </w:rPr>
              <w:t xml:space="preserve"> </w:t>
            </w:r>
            <w:proofErr w:type="spellStart"/>
            <w:r w:rsidRPr="00FD04F3">
              <w:rPr>
                <w:sz w:val="24"/>
                <w:szCs w:val="24"/>
              </w:rPr>
              <w:t>реакциясының</w:t>
            </w:r>
            <w:proofErr w:type="spellEnd"/>
            <w:r w:rsidRPr="00FD04F3">
              <w:rPr>
                <w:sz w:val="24"/>
                <w:szCs w:val="24"/>
              </w:rPr>
              <w:t xml:space="preserve"> </w:t>
            </w:r>
            <w:proofErr w:type="spellStart"/>
            <w:r w:rsidRPr="00FD04F3">
              <w:rPr>
                <w:sz w:val="24"/>
                <w:szCs w:val="24"/>
              </w:rPr>
              <w:t>нәтижесінде</w:t>
            </w:r>
            <w:proofErr w:type="spellEnd"/>
            <w:r w:rsidRPr="00FD04F3">
              <w:rPr>
                <w:sz w:val="24"/>
                <w:szCs w:val="24"/>
              </w:rPr>
              <w:t xml:space="preserve"> </w:t>
            </w:r>
            <w:proofErr w:type="spellStart"/>
            <w:r w:rsidRPr="00FD04F3">
              <w:rPr>
                <w:sz w:val="24"/>
                <w:szCs w:val="24"/>
              </w:rPr>
              <w:t>алынған</w:t>
            </w:r>
            <w:proofErr w:type="spellEnd"/>
            <w:r w:rsidRPr="00FD04F3">
              <w:rPr>
                <w:sz w:val="24"/>
                <w:szCs w:val="24"/>
              </w:rPr>
              <w:t xml:space="preserve"> </w:t>
            </w:r>
            <w:proofErr w:type="spellStart"/>
            <w:r w:rsidRPr="00FD04F3">
              <w:rPr>
                <w:sz w:val="24"/>
                <w:szCs w:val="24"/>
              </w:rPr>
              <w:t>оксидтердің</w:t>
            </w:r>
            <w:proofErr w:type="spellEnd"/>
            <w:r w:rsidRPr="00FD04F3">
              <w:rPr>
                <w:sz w:val="24"/>
                <w:szCs w:val="24"/>
              </w:rPr>
              <w:t xml:space="preserve"> </w:t>
            </w:r>
            <w:proofErr w:type="spellStart"/>
            <w:r w:rsidRPr="00FD04F3">
              <w:rPr>
                <w:sz w:val="24"/>
                <w:szCs w:val="24"/>
              </w:rPr>
              <w:t>табиғатын</w:t>
            </w:r>
            <w:proofErr w:type="spellEnd"/>
            <w:r w:rsidRPr="00FD04F3">
              <w:rPr>
                <w:sz w:val="24"/>
                <w:szCs w:val="24"/>
              </w:rPr>
              <w:t xml:space="preserve"> </w:t>
            </w:r>
            <w:proofErr w:type="spellStart"/>
            <w:r w:rsidRPr="00FD04F3">
              <w:rPr>
                <w:sz w:val="24"/>
                <w:szCs w:val="24"/>
              </w:rPr>
              <w:t>анықтау</w:t>
            </w:r>
            <w:proofErr w:type="spellEnd"/>
            <w:r w:rsidRPr="00FD04F3">
              <w:rPr>
                <w:sz w:val="24"/>
                <w:szCs w:val="24"/>
              </w:rPr>
              <w:t>;</w:t>
            </w:r>
          </w:p>
          <w:p w:rsidR="00E826AF" w:rsidRPr="00373133" w:rsidRDefault="00FD04F3" w:rsidP="00FD04F3">
            <w:pPr>
              <w:rPr>
                <w:sz w:val="24"/>
                <w:szCs w:val="24"/>
              </w:rPr>
            </w:pPr>
            <w:r w:rsidRPr="00FD04F3">
              <w:rPr>
                <w:sz w:val="24"/>
                <w:szCs w:val="24"/>
              </w:rPr>
              <w:t xml:space="preserve">7.3.1.8 </w:t>
            </w:r>
            <w:proofErr w:type="spellStart"/>
            <w:r w:rsidRPr="00FD04F3">
              <w:rPr>
                <w:sz w:val="24"/>
                <w:szCs w:val="24"/>
              </w:rPr>
              <w:t>бейметалл</w:t>
            </w:r>
            <w:proofErr w:type="spellEnd"/>
            <w:r w:rsidRPr="00FD04F3">
              <w:rPr>
                <w:sz w:val="24"/>
                <w:szCs w:val="24"/>
              </w:rPr>
              <w:t xml:space="preserve"> </w:t>
            </w:r>
            <w:proofErr w:type="spellStart"/>
            <w:r w:rsidRPr="00FD04F3">
              <w:rPr>
                <w:sz w:val="24"/>
                <w:szCs w:val="24"/>
              </w:rPr>
              <w:t>оксидтері</w:t>
            </w:r>
            <w:proofErr w:type="spellEnd"/>
            <w:r w:rsidRPr="00FD04F3">
              <w:rPr>
                <w:sz w:val="24"/>
                <w:szCs w:val="24"/>
              </w:rPr>
              <w:t xml:space="preserve"> </w:t>
            </w:r>
            <w:proofErr w:type="spellStart"/>
            <w:r w:rsidRPr="00FD04F3">
              <w:rPr>
                <w:sz w:val="24"/>
                <w:szCs w:val="24"/>
              </w:rPr>
              <w:t>қышқылдық</w:t>
            </w:r>
            <w:proofErr w:type="spellEnd"/>
            <w:r w:rsidRPr="00FD04F3">
              <w:rPr>
                <w:sz w:val="24"/>
                <w:szCs w:val="24"/>
              </w:rPr>
              <w:t xml:space="preserve">, ал металл </w:t>
            </w:r>
            <w:proofErr w:type="spellStart"/>
            <w:r w:rsidRPr="00FD04F3">
              <w:rPr>
                <w:sz w:val="24"/>
                <w:szCs w:val="24"/>
              </w:rPr>
              <w:t>оксидт</w:t>
            </w:r>
            <w:r>
              <w:rPr>
                <w:sz w:val="24"/>
                <w:szCs w:val="24"/>
              </w:rPr>
              <w:t>ерінің</w:t>
            </w:r>
            <w:proofErr w:type="spellEnd"/>
            <w:r>
              <w:rPr>
                <w:sz w:val="24"/>
                <w:szCs w:val="24"/>
              </w:rPr>
              <w:t xml:space="preserve"> </w:t>
            </w:r>
            <w:proofErr w:type="spellStart"/>
            <w:r>
              <w:rPr>
                <w:sz w:val="24"/>
                <w:szCs w:val="24"/>
              </w:rPr>
              <w:t>негіздік</w:t>
            </w:r>
            <w:proofErr w:type="spellEnd"/>
            <w:r>
              <w:rPr>
                <w:sz w:val="24"/>
                <w:szCs w:val="24"/>
              </w:rPr>
              <w:t xml:space="preserve"> </w:t>
            </w:r>
            <w:proofErr w:type="spellStart"/>
            <w:r>
              <w:rPr>
                <w:sz w:val="24"/>
                <w:szCs w:val="24"/>
              </w:rPr>
              <w:t>екендігін</w:t>
            </w:r>
            <w:proofErr w:type="spellEnd"/>
            <w:r>
              <w:rPr>
                <w:sz w:val="24"/>
                <w:szCs w:val="24"/>
              </w:rPr>
              <w:t xml:space="preserve"> </w:t>
            </w:r>
            <w:proofErr w:type="spellStart"/>
            <w:r>
              <w:rPr>
                <w:sz w:val="24"/>
                <w:szCs w:val="24"/>
              </w:rPr>
              <w:t>білу</w:t>
            </w:r>
            <w:proofErr w:type="spellEnd"/>
            <w:r>
              <w:rPr>
                <w:sz w:val="24"/>
                <w:szCs w:val="24"/>
              </w:rPr>
              <w:t>;</w:t>
            </w:r>
          </w:p>
        </w:tc>
      </w:tr>
      <w:tr w:rsidR="006E11EC" w:rsidRPr="005462E7" w:rsidTr="00FD6400">
        <w:trPr>
          <w:trHeight w:val="290"/>
        </w:trPr>
        <w:tc>
          <w:tcPr>
            <w:tcW w:w="3369" w:type="dxa"/>
            <w:gridSpan w:val="3"/>
          </w:tcPr>
          <w:p w:rsidR="006E11EC" w:rsidRPr="00385683" w:rsidRDefault="009E6325" w:rsidP="00FD6400">
            <w:pPr>
              <w:rPr>
                <w:sz w:val="24"/>
                <w:szCs w:val="24"/>
              </w:rPr>
            </w:pPr>
            <w:r w:rsidRPr="00385683">
              <w:rPr>
                <w:sz w:val="24"/>
                <w:szCs w:val="24"/>
                <w:lang w:val="kk-KZ"/>
              </w:rPr>
              <w:t>Сабақтың мақсаты:</w:t>
            </w:r>
          </w:p>
        </w:tc>
        <w:tc>
          <w:tcPr>
            <w:tcW w:w="7796" w:type="dxa"/>
            <w:gridSpan w:val="6"/>
          </w:tcPr>
          <w:p w:rsidR="006A71F8" w:rsidRDefault="00031F04" w:rsidP="006A71F8">
            <w:pPr>
              <w:rPr>
                <w:sz w:val="24"/>
                <w:szCs w:val="24"/>
                <w:lang w:val="kk-KZ"/>
              </w:rPr>
            </w:pPr>
            <w:r>
              <w:rPr>
                <w:sz w:val="24"/>
                <w:szCs w:val="24"/>
                <w:lang w:val="kk-KZ"/>
              </w:rPr>
              <w:t>Оқушылар зертханалық жұмыс жасау арқылы оксидтердің табиғатын анықтайды</w:t>
            </w:r>
          </w:p>
          <w:p w:rsidR="00031F04" w:rsidRDefault="00031F04" w:rsidP="00031F04">
            <w:pPr>
              <w:rPr>
                <w:sz w:val="24"/>
                <w:szCs w:val="24"/>
                <w:lang w:val="kk-KZ"/>
              </w:rPr>
            </w:pPr>
            <w:r>
              <w:rPr>
                <w:sz w:val="24"/>
                <w:szCs w:val="24"/>
                <w:lang w:val="kk-KZ"/>
              </w:rPr>
              <w:t>Видео материалдар арқылы оксидтердің химиялық қасиетін түсінеді</w:t>
            </w:r>
          </w:p>
          <w:p w:rsidR="00031F04" w:rsidRPr="008C5245" w:rsidRDefault="00031F04" w:rsidP="00031F04">
            <w:pPr>
              <w:rPr>
                <w:sz w:val="24"/>
                <w:szCs w:val="24"/>
                <w:lang w:val="kk-KZ"/>
              </w:rPr>
            </w:pPr>
            <w:r>
              <w:rPr>
                <w:sz w:val="24"/>
                <w:szCs w:val="24"/>
                <w:lang w:val="kk-KZ"/>
              </w:rPr>
              <w:t>Мәтін арқылы қышқылдық және негіздік ұғымымен танысады</w:t>
            </w:r>
          </w:p>
        </w:tc>
      </w:tr>
      <w:tr w:rsidR="006E11EC" w:rsidRPr="00FD04F3" w:rsidTr="00FD6400">
        <w:trPr>
          <w:trHeight w:val="290"/>
        </w:trPr>
        <w:tc>
          <w:tcPr>
            <w:tcW w:w="3369" w:type="dxa"/>
            <w:gridSpan w:val="3"/>
          </w:tcPr>
          <w:p w:rsidR="006E11EC" w:rsidRPr="00385683" w:rsidRDefault="006E11EC" w:rsidP="00FD6400">
            <w:pPr>
              <w:rPr>
                <w:sz w:val="24"/>
                <w:szCs w:val="24"/>
              </w:rPr>
            </w:pPr>
            <w:r w:rsidRPr="00385683">
              <w:rPr>
                <w:sz w:val="24"/>
                <w:szCs w:val="24"/>
                <w:lang w:val="kk-KZ"/>
              </w:rPr>
              <w:t>Тілдік мақсат</w:t>
            </w:r>
            <w:r w:rsidRPr="00385683">
              <w:rPr>
                <w:sz w:val="24"/>
                <w:szCs w:val="24"/>
              </w:rPr>
              <w:t>:</w:t>
            </w:r>
          </w:p>
        </w:tc>
        <w:tc>
          <w:tcPr>
            <w:tcW w:w="7796" w:type="dxa"/>
            <w:gridSpan w:val="6"/>
          </w:tcPr>
          <w:p w:rsidR="00C1647F" w:rsidRPr="00FA65F9" w:rsidRDefault="00C93627" w:rsidP="006A71F8">
            <w:pPr>
              <w:rPr>
                <w:sz w:val="24"/>
                <w:szCs w:val="24"/>
                <w:lang w:val="kk-KZ"/>
              </w:rPr>
            </w:pPr>
            <w:r>
              <w:rPr>
                <w:sz w:val="24"/>
                <w:szCs w:val="24"/>
                <w:lang w:val="kk-KZ"/>
              </w:rPr>
              <w:t>Оқушылар арнайы терминдерді қолдана отырып, өз ойларын ауызша және жазбаша жеткізе алады</w:t>
            </w:r>
          </w:p>
        </w:tc>
      </w:tr>
      <w:tr w:rsidR="00FD6400" w:rsidRPr="00D61E2E" w:rsidTr="00FD6400">
        <w:trPr>
          <w:trHeight w:val="492"/>
        </w:trPr>
        <w:tc>
          <w:tcPr>
            <w:tcW w:w="3369" w:type="dxa"/>
            <w:gridSpan w:val="3"/>
            <w:vMerge w:val="restart"/>
          </w:tcPr>
          <w:p w:rsidR="006C07F7" w:rsidRDefault="00FD6400" w:rsidP="006C07F7">
            <w:pPr>
              <w:rPr>
                <w:sz w:val="24"/>
                <w:szCs w:val="24"/>
                <w:lang w:val="kk-KZ"/>
              </w:rPr>
            </w:pPr>
            <w:r>
              <w:rPr>
                <w:sz w:val="24"/>
                <w:szCs w:val="24"/>
                <w:lang w:val="kk-KZ"/>
              </w:rPr>
              <w:t>Жетістік критериясы:</w:t>
            </w:r>
          </w:p>
          <w:p w:rsidR="006C07F7" w:rsidRDefault="006C07F7" w:rsidP="006C07F7">
            <w:pPr>
              <w:rPr>
                <w:sz w:val="24"/>
                <w:szCs w:val="24"/>
                <w:lang w:val="kk-KZ"/>
              </w:rPr>
            </w:pPr>
          </w:p>
          <w:p w:rsidR="00FD6400" w:rsidRDefault="00FD04F3" w:rsidP="00FD04F3">
            <w:pPr>
              <w:rPr>
                <w:sz w:val="24"/>
                <w:szCs w:val="24"/>
                <w:lang w:val="kk-KZ"/>
              </w:rPr>
            </w:pPr>
            <w:r>
              <w:rPr>
                <w:sz w:val="24"/>
                <w:szCs w:val="24"/>
                <w:lang w:val="kk-KZ"/>
              </w:rPr>
              <w:t>ОМ:</w:t>
            </w:r>
            <w:r w:rsidRPr="00FD04F3">
              <w:rPr>
                <w:sz w:val="24"/>
                <w:szCs w:val="24"/>
                <w:lang w:val="kk-KZ"/>
              </w:rPr>
              <w:t>7.3.1.7 жану реакциясының нәтижесінде алынған оксидтердің табиғатын анықтау;</w:t>
            </w:r>
          </w:p>
        </w:tc>
        <w:tc>
          <w:tcPr>
            <w:tcW w:w="1920" w:type="dxa"/>
            <w:gridSpan w:val="2"/>
          </w:tcPr>
          <w:p w:rsidR="00FD6400" w:rsidRPr="00FA65F9" w:rsidRDefault="00FD6400" w:rsidP="00FD6400">
            <w:pPr>
              <w:autoSpaceDE w:val="0"/>
              <w:autoSpaceDN w:val="0"/>
              <w:adjustRightInd w:val="0"/>
              <w:rPr>
                <w:sz w:val="24"/>
                <w:szCs w:val="24"/>
                <w:lang w:val="kk-KZ"/>
              </w:rPr>
            </w:pPr>
            <w:r>
              <w:rPr>
                <w:sz w:val="24"/>
                <w:szCs w:val="24"/>
                <w:lang w:val="kk-KZ"/>
              </w:rPr>
              <w:t>Дағдылар</w:t>
            </w:r>
          </w:p>
        </w:tc>
        <w:tc>
          <w:tcPr>
            <w:tcW w:w="5876" w:type="dxa"/>
            <w:gridSpan w:val="4"/>
          </w:tcPr>
          <w:p w:rsidR="00FD6400" w:rsidRPr="00FA65F9" w:rsidRDefault="00FD6400" w:rsidP="00FD6400">
            <w:pPr>
              <w:autoSpaceDE w:val="0"/>
              <w:autoSpaceDN w:val="0"/>
              <w:adjustRightInd w:val="0"/>
              <w:rPr>
                <w:sz w:val="24"/>
                <w:szCs w:val="24"/>
                <w:lang w:val="kk-KZ"/>
              </w:rPr>
            </w:pPr>
            <w:r>
              <w:rPr>
                <w:sz w:val="24"/>
                <w:szCs w:val="24"/>
                <w:lang w:val="kk-KZ"/>
              </w:rPr>
              <w:t>Жетістік критериясы</w:t>
            </w:r>
          </w:p>
        </w:tc>
      </w:tr>
      <w:tr w:rsidR="00FD6400" w:rsidRPr="005462E7" w:rsidTr="00FD04F3">
        <w:trPr>
          <w:trHeight w:val="615"/>
        </w:trPr>
        <w:tc>
          <w:tcPr>
            <w:tcW w:w="3369" w:type="dxa"/>
            <w:gridSpan w:val="3"/>
            <w:vMerge/>
          </w:tcPr>
          <w:p w:rsidR="00FD6400" w:rsidRDefault="00FD6400" w:rsidP="00FD6400">
            <w:pPr>
              <w:rPr>
                <w:sz w:val="24"/>
                <w:szCs w:val="24"/>
                <w:lang w:val="kk-KZ"/>
              </w:rPr>
            </w:pPr>
          </w:p>
        </w:tc>
        <w:tc>
          <w:tcPr>
            <w:tcW w:w="1920" w:type="dxa"/>
            <w:gridSpan w:val="2"/>
          </w:tcPr>
          <w:p w:rsidR="00A075C0" w:rsidRDefault="00A075C0" w:rsidP="00FD6400">
            <w:pPr>
              <w:autoSpaceDE w:val="0"/>
              <w:autoSpaceDN w:val="0"/>
              <w:adjustRightInd w:val="0"/>
              <w:rPr>
                <w:sz w:val="24"/>
                <w:szCs w:val="24"/>
                <w:lang w:val="kk-KZ"/>
              </w:rPr>
            </w:pPr>
          </w:p>
          <w:p w:rsidR="00031F04" w:rsidRPr="00FA65F9" w:rsidRDefault="00031F04" w:rsidP="00FD6400">
            <w:pPr>
              <w:autoSpaceDE w:val="0"/>
              <w:autoSpaceDN w:val="0"/>
              <w:adjustRightInd w:val="0"/>
              <w:rPr>
                <w:sz w:val="24"/>
                <w:szCs w:val="24"/>
                <w:lang w:val="kk-KZ"/>
              </w:rPr>
            </w:pPr>
            <w:r>
              <w:rPr>
                <w:sz w:val="24"/>
                <w:szCs w:val="24"/>
                <w:lang w:val="kk-KZ"/>
              </w:rPr>
              <w:t>Қолдану</w:t>
            </w:r>
          </w:p>
        </w:tc>
        <w:tc>
          <w:tcPr>
            <w:tcW w:w="5876" w:type="dxa"/>
            <w:gridSpan w:val="4"/>
          </w:tcPr>
          <w:p w:rsidR="00031F04" w:rsidRPr="00031F04" w:rsidRDefault="00031F04" w:rsidP="00031F04">
            <w:pPr>
              <w:autoSpaceDE w:val="0"/>
              <w:autoSpaceDN w:val="0"/>
              <w:adjustRightInd w:val="0"/>
              <w:rPr>
                <w:sz w:val="24"/>
                <w:szCs w:val="24"/>
                <w:lang w:val="kk-KZ"/>
              </w:rPr>
            </w:pPr>
            <w:r w:rsidRPr="00031F04">
              <w:rPr>
                <w:sz w:val="24"/>
                <w:szCs w:val="24"/>
                <w:lang w:val="kk-KZ"/>
              </w:rPr>
              <w:t>•</w:t>
            </w:r>
            <w:r w:rsidRPr="00031F04">
              <w:rPr>
                <w:sz w:val="24"/>
                <w:szCs w:val="24"/>
                <w:lang w:val="kk-KZ"/>
              </w:rPr>
              <w:tab/>
              <w:t>Қышқылды топырақтың түзілуінің хими</w:t>
            </w:r>
            <w:r w:rsidR="00D32AB3">
              <w:rPr>
                <w:sz w:val="24"/>
                <w:szCs w:val="24"/>
                <w:lang w:val="kk-KZ"/>
              </w:rPr>
              <w:t>ялық реакция теңдеуін жаза біледі</w:t>
            </w:r>
          </w:p>
          <w:p w:rsidR="00162797" w:rsidRDefault="00031F04" w:rsidP="00031F04">
            <w:pPr>
              <w:autoSpaceDE w:val="0"/>
              <w:autoSpaceDN w:val="0"/>
              <w:adjustRightInd w:val="0"/>
              <w:rPr>
                <w:sz w:val="24"/>
                <w:szCs w:val="24"/>
                <w:lang w:val="kk-KZ"/>
              </w:rPr>
            </w:pPr>
            <w:r w:rsidRPr="00031F04">
              <w:rPr>
                <w:sz w:val="24"/>
                <w:szCs w:val="24"/>
                <w:lang w:val="kk-KZ"/>
              </w:rPr>
              <w:t>•</w:t>
            </w:r>
            <w:r w:rsidRPr="00031F04">
              <w:rPr>
                <w:sz w:val="24"/>
                <w:szCs w:val="24"/>
                <w:lang w:val="kk-KZ"/>
              </w:rPr>
              <w:tab/>
              <w:t>Кальций гидрокс</w:t>
            </w:r>
            <w:r w:rsidR="00D32AB3">
              <w:rPr>
                <w:sz w:val="24"/>
                <w:szCs w:val="24"/>
                <w:lang w:val="kk-KZ"/>
              </w:rPr>
              <w:t>идінің алыну теңдеуін жаза біледі</w:t>
            </w:r>
          </w:p>
        </w:tc>
      </w:tr>
      <w:tr w:rsidR="00A075C0" w:rsidRPr="005462E7" w:rsidTr="006C07F7">
        <w:trPr>
          <w:trHeight w:val="746"/>
        </w:trPr>
        <w:tc>
          <w:tcPr>
            <w:tcW w:w="3369" w:type="dxa"/>
            <w:gridSpan w:val="3"/>
          </w:tcPr>
          <w:p w:rsidR="00A075C0" w:rsidRPr="00FD04F3" w:rsidRDefault="00FD04F3" w:rsidP="00FD6400">
            <w:pPr>
              <w:rPr>
                <w:sz w:val="24"/>
                <w:szCs w:val="24"/>
                <w:lang w:val="kk-KZ"/>
              </w:rPr>
            </w:pPr>
            <w:r w:rsidRPr="00FD04F3">
              <w:rPr>
                <w:sz w:val="24"/>
                <w:szCs w:val="24"/>
                <w:lang w:val="kk-KZ"/>
              </w:rPr>
              <w:t>OM:7.3.1.8 бейметалл оксидтері қышқылдық, ал металл оксидтерінің негіздік екендігін білу;</w:t>
            </w:r>
          </w:p>
        </w:tc>
        <w:tc>
          <w:tcPr>
            <w:tcW w:w="1920" w:type="dxa"/>
            <w:gridSpan w:val="2"/>
          </w:tcPr>
          <w:p w:rsidR="00A075C0" w:rsidRDefault="00031F04" w:rsidP="00FD6400">
            <w:pPr>
              <w:autoSpaceDE w:val="0"/>
              <w:autoSpaceDN w:val="0"/>
              <w:adjustRightInd w:val="0"/>
              <w:rPr>
                <w:sz w:val="24"/>
                <w:szCs w:val="24"/>
                <w:lang w:val="kk-KZ"/>
              </w:rPr>
            </w:pPr>
            <w:r>
              <w:rPr>
                <w:sz w:val="24"/>
                <w:szCs w:val="24"/>
                <w:lang w:val="kk-KZ"/>
              </w:rPr>
              <w:t>Білу және түсіну</w:t>
            </w:r>
          </w:p>
        </w:tc>
        <w:tc>
          <w:tcPr>
            <w:tcW w:w="5876" w:type="dxa"/>
            <w:gridSpan w:val="4"/>
          </w:tcPr>
          <w:p w:rsidR="00031F04" w:rsidRPr="00031F04" w:rsidRDefault="00031F04" w:rsidP="00031F04">
            <w:pPr>
              <w:autoSpaceDE w:val="0"/>
              <w:autoSpaceDN w:val="0"/>
              <w:adjustRightInd w:val="0"/>
              <w:rPr>
                <w:sz w:val="24"/>
                <w:szCs w:val="24"/>
                <w:lang w:val="kk-KZ"/>
              </w:rPr>
            </w:pPr>
            <w:r w:rsidRPr="00031F04">
              <w:rPr>
                <w:sz w:val="24"/>
                <w:szCs w:val="24"/>
                <w:lang w:val="kk-KZ"/>
              </w:rPr>
              <w:t>•</w:t>
            </w:r>
            <w:r w:rsidRPr="00031F04">
              <w:rPr>
                <w:sz w:val="24"/>
                <w:szCs w:val="24"/>
                <w:lang w:val="kk-KZ"/>
              </w:rPr>
              <w:tab/>
              <w:t>рН ұғымына анықтама бере алады</w:t>
            </w:r>
          </w:p>
          <w:p w:rsidR="00031F04" w:rsidRPr="00031F04" w:rsidRDefault="00031F04" w:rsidP="00031F04">
            <w:pPr>
              <w:autoSpaceDE w:val="0"/>
              <w:autoSpaceDN w:val="0"/>
              <w:adjustRightInd w:val="0"/>
              <w:rPr>
                <w:sz w:val="24"/>
                <w:szCs w:val="24"/>
                <w:lang w:val="kk-KZ"/>
              </w:rPr>
            </w:pPr>
            <w:r w:rsidRPr="00031F04">
              <w:rPr>
                <w:sz w:val="24"/>
                <w:szCs w:val="24"/>
                <w:lang w:val="kk-KZ"/>
              </w:rPr>
              <w:t>•</w:t>
            </w:r>
            <w:r w:rsidRPr="00031F04">
              <w:rPr>
                <w:sz w:val="24"/>
                <w:szCs w:val="24"/>
                <w:lang w:val="kk-KZ"/>
              </w:rPr>
              <w:tab/>
              <w:t>Топырақтың ортасын анықтайды</w:t>
            </w:r>
          </w:p>
          <w:p w:rsidR="00A075C0" w:rsidRDefault="00031F04" w:rsidP="00031F04">
            <w:pPr>
              <w:autoSpaceDE w:val="0"/>
              <w:autoSpaceDN w:val="0"/>
              <w:adjustRightInd w:val="0"/>
              <w:rPr>
                <w:sz w:val="24"/>
                <w:szCs w:val="24"/>
                <w:lang w:val="kk-KZ"/>
              </w:rPr>
            </w:pPr>
            <w:r w:rsidRPr="00031F04">
              <w:rPr>
                <w:sz w:val="24"/>
                <w:szCs w:val="24"/>
                <w:lang w:val="kk-KZ"/>
              </w:rPr>
              <w:t>•</w:t>
            </w:r>
            <w:r w:rsidRPr="00031F04">
              <w:rPr>
                <w:sz w:val="24"/>
                <w:szCs w:val="24"/>
                <w:lang w:val="kk-KZ"/>
              </w:rPr>
              <w:tab/>
              <w:t>Топырақтың төмен рН көрсеткіш көрсету себебіне кем дегенде бір мысал келтіреді</w:t>
            </w:r>
          </w:p>
          <w:p w:rsidR="00031F04" w:rsidRPr="00A075C0" w:rsidRDefault="00031F04" w:rsidP="00031F04">
            <w:pPr>
              <w:autoSpaceDE w:val="0"/>
              <w:autoSpaceDN w:val="0"/>
              <w:adjustRightInd w:val="0"/>
              <w:rPr>
                <w:sz w:val="24"/>
                <w:szCs w:val="24"/>
                <w:lang w:val="kk-KZ"/>
              </w:rPr>
            </w:pPr>
            <w:r w:rsidRPr="00031F04">
              <w:rPr>
                <w:sz w:val="24"/>
                <w:szCs w:val="24"/>
                <w:lang w:val="kk-KZ"/>
              </w:rPr>
              <w:t>•</w:t>
            </w:r>
            <w:r w:rsidRPr="00031F04">
              <w:rPr>
                <w:sz w:val="24"/>
                <w:szCs w:val="24"/>
                <w:lang w:val="kk-KZ"/>
              </w:rPr>
              <w:tab/>
              <w:t>Оксидтердің табиғатына қарай жіктей алады</w:t>
            </w:r>
          </w:p>
        </w:tc>
      </w:tr>
      <w:tr w:rsidR="00D80B51" w:rsidRPr="00D80B51" w:rsidTr="005462E7">
        <w:trPr>
          <w:trHeight w:val="347"/>
        </w:trPr>
        <w:tc>
          <w:tcPr>
            <w:tcW w:w="3369" w:type="dxa"/>
            <w:gridSpan w:val="3"/>
            <w:shd w:val="clear" w:color="auto" w:fill="auto"/>
          </w:tcPr>
          <w:p w:rsidR="00D80B51" w:rsidRPr="005462E7" w:rsidRDefault="00D80B51" w:rsidP="00FD6400">
            <w:pPr>
              <w:rPr>
                <w:sz w:val="24"/>
                <w:szCs w:val="24"/>
                <w:lang w:val="kk-KZ"/>
              </w:rPr>
            </w:pPr>
            <w:r w:rsidRPr="005462E7">
              <w:rPr>
                <w:sz w:val="24"/>
                <w:szCs w:val="24"/>
                <w:lang w:val="kk-KZ"/>
              </w:rPr>
              <w:t>Дифференциация</w:t>
            </w:r>
            <w:r w:rsidR="005462E7">
              <w:rPr>
                <w:sz w:val="24"/>
                <w:szCs w:val="24"/>
                <w:lang w:val="kk-KZ"/>
              </w:rPr>
              <w:t xml:space="preserve"> түрі</w:t>
            </w:r>
          </w:p>
        </w:tc>
        <w:tc>
          <w:tcPr>
            <w:tcW w:w="7796" w:type="dxa"/>
            <w:gridSpan w:val="6"/>
            <w:shd w:val="clear" w:color="auto" w:fill="auto"/>
          </w:tcPr>
          <w:p w:rsidR="00D80B51" w:rsidRPr="005462E7" w:rsidRDefault="00D80B51" w:rsidP="00031F04">
            <w:pPr>
              <w:autoSpaceDE w:val="0"/>
              <w:autoSpaceDN w:val="0"/>
              <w:adjustRightInd w:val="0"/>
              <w:rPr>
                <w:sz w:val="24"/>
                <w:szCs w:val="24"/>
                <w:lang w:val="kk-KZ"/>
              </w:rPr>
            </w:pPr>
            <w:r w:rsidRPr="005462E7">
              <w:rPr>
                <w:sz w:val="24"/>
                <w:szCs w:val="24"/>
                <w:lang w:val="kk-KZ"/>
              </w:rPr>
              <w:t>Күрделендірілген</w:t>
            </w:r>
            <w:r w:rsidR="005462E7">
              <w:rPr>
                <w:sz w:val="24"/>
                <w:szCs w:val="24"/>
                <w:lang w:val="kk-KZ"/>
              </w:rPr>
              <w:t xml:space="preserve"> </w:t>
            </w:r>
          </w:p>
          <w:p w:rsidR="00D80B51" w:rsidRPr="005462E7" w:rsidRDefault="00D80B51" w:rsidP="00031F04">
            <w:pPr>
              <w:autoSpaceDE w:val="0"/>
              <w:autoSpaceDN w:val="0"/>
              <w:adjustRightInd w:val="0"/>
              <w:rPr>
                <w:sz w:val="24"/>
                <w:szCs w:val="24"/>
                <w:lang w:val="kk-KZ"/>
              </w:rPr>
            </w:pPr>
          </w:p>
        </w:tc>
      </w:tr>
      <w:tr w:rsidR="00D80B51" w:rsidRPr="00D80B51" w:rsidTr="005462E7">
        <w:trPr>
          <w:trHeight w:val="341"/>
        </w:trPr>
        <w:tc>
          <w:tcPr>
            <w:tcW w:w="3369" w:type="dxa"/>
            <w:gridSpan w:val="3"/>
            <w:shd w:val="clear" w:color="auto" w:fill="auto"/>
          </w:tcPr>
          <w:p w:rsidR="00D80B51" w:rsidRPr="005462E7" w:rsidRDefault="00D80B51" w:rsidP="00FD6400">
            <w:pPr>
              <w:rPr>
                <w:sz w:val="24"/>
                <w:szCs w:val="24"/>
                <w:lang w:val="kk-KZ"/>
              </w:rPr>
            </w:pPr>
            <w:r w:rsidRPr="005462E7">
              <w:rPr>
                <w:sz w:val="24"/>
                <w:szCs w:val="24"/>
                <w:lang w:val="kk-KZ"/>
              </w:rPr>
              <w:t>Оқыту моделі</w:t>
            </w:r>
          </w:p>
        </w:tc>
        <w:tc>
          <w:tcPr>
            <w:tcW w:w="7796" w:type="dxa"/>
            <w:gridSpan w:val="6"/>
            <w:shd w:val="clear" w:color="auto" w:fill="auto"/>
          </w:tcPr>
          <w:p w:rsidR="00D80B51" w:rsidRPr="005462E7" w:rsidRDefault="00D80B51" w:rsidP="00031F04">
            <w:pPr>
              <w:autoSpaceDE w:val="0"/>
              <w:autoSpaceDN w:val="0"/>
              <w:adjustRightInd w:val="0"/>
              <w:rPr>
                <w:sz w:val="24"/>
                <w:szCs w:val="24"/>
                <w:lang w:val="kk-KZ"/>
              </w:rPr>
            </w:pPr>
            <w:r w:rsidRPr="005462E7">
              <w:rPr>
                <w:sz w:val="24"/>
                <w:szCs w:val="24"/>
                <w:lang w:val="kk-KZ"/>
              </w:rPr>
              <w:t>Проблемалық оқыту</w:t>
            </w:r>
          </w:p>
        </w:tc>
      </w:tr>
      <w:tr w:rsidR="00FD6400" w:rsidRPr="00031F04" w:rsidTr="00FD6400">
        <w:trPr>
          <w:trHeight w:val="674"/>
        </w:trPr>
        <w:tc>
          <w:tcPr>
            <w:tcW w:w="3369" w:type="dxa"/>
            <w:gridSpan w:val="3"/>
          </w:tcPr>
          <w:p w:rsidR="00FD6400" w:rsidRDefault="00FD6400" w:rsidP="00FD6400">
            <w:pPr>
              <w:rPr>
                <w:sz w:val="24"/>
                <w:szCs w:val="24"/>
                <w:lang w:val="kk-KZ"/>
              </w:rPr>
            </w:pPr>
            <w:r>
              <w:rPr>
                <w:sz w:val="24"/>
                <w:szCs w:val="24"/>
                <w:lang w:val="kk-KZ"/>
              </w:rPr>
              <w:t>Құндылықтарды дамыту:</w:t>
            </w:r>
          </w:p>
        </w:tc>
        <w:tc>
          <w:tcPr>
            <w:tcW w:w="7796" w:type="dxa"/>
            <w:gridSpan w:val="6"/>
          </w:tcPr>
          <w:p w:rsidR="00FD6400" w:rsidRPr="00AC1A6C" w:rsidRDefault="00031F04" w:rsidP="00FD6400">
            <w:pPr>
              <w:autoSpaceDE w:val="0"/>
              <w:autoSpaceDN w:val="0"/>
              <w:adjustRightInd w:val="0"/>
              <w:rPr>
                <w:sz w:val="24"/>
                <w:szCs w:val="24"/>
                <w:lang w:val="kk-KZ"/>
              </w:rPr>
            </w:pPr>
            <w:r>
              <w:rPr>
                <w:sz w:val="24"/>
                <w:szCs w:val="24"/>
                <w:lang w:val="kk-KZ"/>
              </w:rPr>
              <w:t>Оқушылар жұпта ынтымақтастықта жұмыс жасайды. Бір-бірін академиялық адалдықты сақтай отырып бағалайды. Білімдерін тереңдете отырып, өмір бойы білім алады.</w:t>
            </w:r>
          </w:p>
        </w:tc>
      </w:tr>
      <w:tr w:rsidR="009E6325" w:rsidRPr="005462E7" w:rsidTr="00FD6400">
        <w:trPr>
          <w:trHeight w:val="674"/>
        </w:trPr>
        <w:tc>
          <w:tcPr>
            <w:tcW w:w="3369" w:type="dxa"/>
            <w:gridSpan w:val="3"/>
          </w:tcPr>
          <w:p w:rsidR="009E6325" w:rsidRPr="009E6325" w:rsidRDefault="009E6325" w:rsidP="00FD6400">
            <w:pPr>
              <w:rPr>
                <w:sz w:val="24"/>
                <w:szCs w:val="24"/>
                <w:lang w:val="kk-KZ"/>
              </w:rPr>
            </w:pPr>
            <w:r>
              <w:rPr>
                <w:sz w:val="24"/>
                <w:szCs w:val="24"/>
                <w:lang w:val="kk-KZ"/>
              </w:rPr>
              <w:t>Алдынғы білім:</w:t>
            </w:r>
          </w:p>
        </w:tc>
        <w:tc>
          <w:tcPr>
            <w:tcW w:w="7796" w:type="dxa"/>
            <w:gridSpan w:val="6"/>
          </w:tcPr>
          <w:p w:rsidR="009E6325" w:rsidRDefault="00445C28" w:rsidP="00162797">
            <w:pPr>
              <w:autoSpaceDE w:val="0"/>
              <w:autoSpaceDN w:val="0"/>
              <w:adjustRightInd w:val="0"/>
              <w:rPr>
                <w:sz w:val="24"/>
                <w:szCs w:val="24"/>
                <w:lang w:val="kk-KZ"/>
              </w:rPr>
            </w:pPr>
            <w:r w:rsidRPr="00445C28">
              <w:rPr>
                <w:sz w:val="24"/>
                <w:szCs w:val="24"/>
                <w:lang w:val="kk-KZ"/>
              </w:rPr>
              <w:t>Жер атмосферасы (Жаратылыстану  5-сынып                                                                                                                                                                     5.2     Ғылымға кіріспе 1-4 сыныптар</w:t>
            </w:r>
          </w:p>
        </w:tc>
      </w:tr>
      <w:tr w:rsidR="006E11EC" w:rsidRPr="007B1044" w:rsidTr="00FD6400">
        <w:trPr>
          <w:trHeight w:val="290"/>
        </w:trPr>
        <w:tc>
          <w:tcPr>
            <w:tcW w:w="3369" w:type="dxa"/>
            <w:gridSpan w:val="3"/>
          </w:tcPr>
          <w:p w:rsidR="006E11EC" w:rsidRDefault="006E11EC" w:rsidP="00FD6400">
            <w:pPr>
              <w:rPr>
                <w:sz w:val="24"/>
                <w:szCs w:val="24"/>
                <w:lang w:val="kk-KZ"/>
              </w:rPr>
            </w:pPr>
            <w:r>
              <w:rPr>
                <w:sz w:val="24"/>
                <w:szCs w:val="24"/>
                <w:lang w:val="kk-KZ"/>
              </w:rPr>
              <w:t>Пән аралық байланыс:</w:t>
            </w:r>
          </w:p>
        </w:tc>
        <w:tc>
          <w:tcPr>
            <w:tcW w:w="7796" w:type="dxa"/>
            <w:gridSpan w:val="6"/>
          </w:tcPr>
          <w:p w:rsidR="006E11EC" w:rsidRPr="004109F6" w:rsidRDefault="00162797" w:rsidP="00162797">
            <w:pPr>
              <w:autoSpaceDE w:val="0"/>
              <w:autoSpaceDN w:val="0"/>
              <w:adjustRightInd w:val="0"/>
              <w:rPr>
                <w:sz w:val="24"/>
                <w:szCs w:val="24"/>
                <w:lang w:val="kk-KZ"/>
              </w:rPr>
            </w:pPr>
            <w:r>
              <w:rPr>
                <w:sz w:val="24"/>
                <w:szCs w:val="24"/>
                <w:lang w:val="kk-KZ"/>
              </w:rPr>
              <w:t>Физика</w:t>
            </w:r>
            <w:r w:rsidR="00C1647F">
              <w:rPr>
                <w:sz w:val="24"/>
                <w:szCs w:val="24"/>
                <w:lang w:val="kk-KZ"/>
              </w:rPr>
              <w:t>,биология</w:t>
            </w:r>
          </w:p>
        </w:tc>
      </w:tr>
      <w:tr w:rsidR="006E11EC" w:rsidRPr="00385683" w:rsidTr="00FD6400">
        <w:trPr>
          <w:trHeight w:val="222"/>
        </w:trPr>
        <w:tc>
          <w:tcPr>
            <w:tcW w:w="11165" w:type="dxa"/>
            <w:gridSpan w:val="9"/>
          </w:tcPr>
          <w:p w:rsidR="006E11EC" w:rsidRPr="00385683" w:rsidRDefault="006E11EC" w:rsidP="00FD6400">
            <w:pPr>
              <w:jc w:val="center"/>
              <w:rPr>
                <w:b/>
                <w:sz w:val="24"/>
                <w:szCs w:val="24"/>
                <w:lang w:val="kk-KZ"/>
              </w:rPr>
            </w:pPr>
            <w:r w:rsidRPr="00385683">
              <w:rPr>
                <w:b/>
                <w:sz w:val="24"/>
                <w:szCs w:val="24"/>
                <w:lang w:val="kk-KZ"/>
              </w:rPr>
              <w:t>Сабақтың барысы</w:t>
            </w:r>
          </w:p>
        </w:tc>
      </w:tr>
      <w:tr w:rsidR="006E11EC" w:rsidRPr="00385683" w:rsidTr="00FD6400">
        <w:trPr>
          <w:trHeight w:val="222"/>
        </w:trPr>
        <w:tc>
          <w:tcPr>
            <w:tcW w:w="2235" w:type="dxa"/>
          </w:tcPr>
          <w:p w:rsidR="006E11EC" w:rsidRPr="00385683" w:rsidRDefault="006E11EC" w:rsidP="00FD6400">
            <w:pPr>
              <w:jc w:val="center"/>
              <w:rPr>
                <w:b/>
                <w:sz w:val="24"/>
                <w:szCs w:val="24"/>
                <w:lang w:val="kk-KZ"/>
              </w:rPr>
            </w:pPr>
            <w:r w:rsidRPr="00385683">
              <w:rPr>
                <w:b/>
                <w:sz w:val="24"/>
                <w:szCs w:val="24"/>
                <w:lang w:val="kk-KZ"/>
              </w:rPr>
              <w:t>Жоспарланған сабақ кезеңдері</w:t>
            </w:r>
          </w:p>
        </w:tc>
        <w:tc>
          <w:tcPr>
            <w:tcW w:w="5953" w:type="dxa"/>
            <w:gridSpan w:val="6"/>
          </w:tcPr>
          <w:p w:rsidR="006E11EC" w:rsidRPr="00385683" w:rsidRDefault="006E11EC" w:rsidP="00FD6400">
            <w:pPr>
              <w:jc w:val="center"/>
              <w:rPr>
                <w:b/>
                <w:sz w:val="24"/>
                <w:szCs w:val="24"/>
              </w:rPr>
            </w:pPr>
            <w:r>
              <w:rPr>
                <w:b/>
                <w:sz w:val="24"/>
                <w:szCs w:val="24"/>
                <w:lang w:val="kk-KZ"/>
              </w:rPr>
              <w:t>Сабақта жоспарланған әрекеттер</w:t>
            </w:r>
          </w:p>
        </w:tc>
        <w:tc>
          <w:tcPr>
            <w:tcW w:w="2977" w:type="dxa"/>
            <w:gridSpan w:val="2"/>
          </w:tcPr>
          <w:p w:rsidR="006E11EC" w:rsidRPr="00385683" w:rsidRDefault="006E11EC" w:rsidP="00FD6400">
            <w:pPr>
              <w:jc w:val="center"/>
              <w:rPr>
                <w:b/>
                <w:sz w:val="24"/>
                <w:szCs w:val="24"/>
                <w:lang w:val="kk-KZ"/>
              </w:rPr>
            </w:pPr>
            <w:r w:rsidRPr="00385683">
              <w:rPr>
                <w:b/>
                <w:sz w:val="24"/>
                <w:szCs w:val="24"/>
              </w:rPr>
              <w:t>Ресурс</w:t>
            </w:r>
            <w:r w:rsidRPr="00385683">
              <w:rPr>
                <w:b/>
                <w:sz w:val="24"/>
                <w:szCs w:val="24"/>
                <w:lang w:val="kk-KZ"/>
              </w:rPr>
              <w:t>тар</w:t>
            </w:r>
          </w:p>
        </w:tc>
      </w:tr>
      <w:tr w:rsidR="006E11EC" w:rsidRPr="00385683" w:rsidTr="00FD6400">
        <w:trPr>
          <w:trHeight w:val="222"/>
        </w:trPr>
        <w:tc>
          <w:tcPr>
            <w:tcW w:w="11165" w:type="dxa"/>
            <w:gridSpan w:val="9"/>
          </w:tcPr>
          <w:p w:rsidR="006E11EC" w:rsidRPr="008D7C0D" w:rsidRDefault="006E11EC" w:rsidP="00FD6400">
            <w:pPr>
              <w:rPr>
                <w:b/>
                <w:sz w:val="24"/>
                <w:szCs w:val="24"/>
                <w:lang w:val="kk-KZ"/>
              </w:rPr>
            </w:pPr>
            <w:r>
              <w:rPr>
                <w:b/>
                <w:sz w:val="24"/>
                <w:szCs w:val="24"/>
                <w:lang w:val="kk-KZ"/>
              </w:rPr>
              <w:t>Сабақтың басталуы</w:t>
            </w:r>
          </w:p>
        </w:tc>
      </w:tr>
      <w:tr w:rsidR="00463E7F" w:rsidRPr="00FD04F3" w:rsidTr="006C07F7">
        <w:trPr>
          <w:trHeight w:val="1976"/>
        </w:trPr>
        <w:tc>
          <w:tcPr>
            <w:tcW w:w="2235" w:type="dxa"/>
          </w:tcPr>
          <w:p w:rsidR="00F57604" w:rsidRDefault="008B77A9" w:rsidP="008B77A9">
            <w:pPr>
              <w:jc w:val="center"/>
              <w:rPr>
                <w:sz w:val="24"/>
                <w:szCs w:val="24"/>
                <w:lang w:val="kk-KZ"/>
              </w:rPr>
            </w:pPr>
            <w:r>
              <w:rPr>
                <w:sz w:val="24"/>
                <w:szCs w:val="24"/>
                <w:lang w:val="kk-KZ"/>
              </w:rPr>
              <w:t xml:space="preserve">0-2 мин </w:t>
            </w:r>
          </w:p>
          <w:p w:rsidR="008B77A9" w:rsidRDefault="008B77A9" w:rsidP="008B77A9">
            <w:pPr>
              <w:jc w:val="center"/>
              <w:rPr>
                <w:sz w:val="24"/>
                <w:szCs w:val="24"/>
                <w:lang w:val="kk-KZ"/>
              </w:rPr>
            </w:pPr>
          </w:p>
          <w:p w:rsidR="002F4939" w:rsidRDefault="002F4939" w:rsidP="008B77A9">
            <w:pPr>
              <w:jc w:val="center"/>
              <w:rPr>
                <w:sz w:val="24"/>
                <w:szCs w:val="24"/>
                <w:lang w:val="kk-KZ"/>
              </w:rPr>
            </w:pPr>
          </w:p>
          <w:p w:rsidR="008B77A9" w:rsidRDefault="008B77A9" w:rsidP="008B77A9">
            <w:pPr>
              <w:jc w:val="center"/>
              <w:rPr>
                <w:sz w:val="24"/>
                <w:szCs w:val="24"/>
                <w:lang w:val="kk-KZ"/>
              </w:rPr>
            </w:pPr>
            <w:r>
              <w:rPr>
                <w:sz w:val="24"/>
                <w:szCs w:val="24"/>
                <w:lang w:val="kk-KZ"/>
              </w:rPr>
              <w:t xml:space="preserve">3 </w:t>
            </w:r>
            <w:r w:rsidR="002F4939">
              <w:rPr>
                <w:sz w:val="24"/>
                <w:szCs w:val="24"/>
                <w:lang w:val="kk-KZ"/>
              </w:rPr>
              <w:t>–</w:t>
            </w:r>
            <w:r>
              <w:rPr>
                <w:sz w:val="24"/>
                <w:szCs w:val="24"/>
                <w:lang w:val="kk-KZ"/>
              </w:rPr>
              <w:t xml:space="preserve"> </w:t>
            </w:r>
            <w:r w:rsidR="002F4939">
              <w:rPr>
                <w:sz w:val="24"/>
                <w:szCs w:val="24"/>
                <w:lang w:val="kk-KZ"/>
              </w:rPr>
              <w:t>8 мин</w:t>
            </w: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r>
              <w:rPr>
                <w:sz w:val="24"/>
                <w:szCs w:val="24"/>
                <w:lang w:val="kk-KZ"/>
              </w:rPr>
              <w:t>9 – 12 мин</w:t>
            </w: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rPr>
                <w:sz w:val="24"/>
                <w:szCs w:val="24"/>
                <w:lang w:val="kk-KZ"/>
              </w:rPr>
            </w:pPr>
          </w:p>
          <w:p w:rsidR="003E1D08" w:rsidRDefault="003E1D08" w:rsidP="003E1D08">
            <w:pPr>
              <w:jc w:val="center"/>
              <w:rPr>
                <w:sz w:val="24"/>
                <w:szCs w:val="24"/>
                <w:lang w:val="kk-KZ"/>
              </w:rPr>
            </w:pPr>
          </w:p>
          <w:p w:rsidR="003E1D08" w:rsidRDefault="003E1D08" w:rsidP="003E1D08">
            <w:pPr>
              <w:jc w:val="center"/>
              <w:rPr>
                <w:sz w:val="24"/>
                <w:szCs w:val="24"/>
                <w:lang w:val="kk-KZ"/>
              </w:rPr>
            </w:pPr>
          </w:p>
          <w:p w:rsidR="003E1D08" w:rsidRDefault="003E1D08" w:rsidP="003E1D08">
            <w:pPr>
              <w:jc w:val="center"/>
              <w:rPr>
                <w:sz w:val="24"/>
                <w:szCs w:val="24"/>
                <w:lang w:val="kk-KZ"/>
              </w:rPr>
            </w:pPr>
          </w:p>
          <w:p w:rsidR="003E1D08" w:rsidRDefault="003E1D08" w:rsidP="003E1D08">
            <w:pPr>
              <w:jc w:val="center"/>
              <w:rPr>
                <w:sz w:val="24"/>
                <w:szCs w:val="24"/>
                <w:lang w:val="kk-KZ"/>
              </w:rPr>
            </w:pPr>
            <w:r>
              <w:rPr>
                <w:sz w:val="24"/>
                <w:szCs w:val="24"/>
                <w:lang w:val="kk-KZ"/>
              </w:rPr>
              <w:t>13 – 18 мин</w:t>
            </w: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3E1D08" w:rsidRDefault="003E1D08" w:rsidP="008B77A9">
            <w:pPr>
              <w:jc w:val="center"/>
              <w:rPr>
                <w:sz w:val="24"/>
                <w:szCs w:val="24"/>
                <w:lang w:val="kk-KZ"/>
              </w:rPr>
            </w:pPr>
            <w:r>
              <w:rPr>
                <w:sz w:val="24"/>
                <w:szCs w:val="24"/>
                <w:lang w:val="kk-KZ"/>
              </w:rPr>
              <w:t>19 – 24 мин</w:t>
            </w:r>
          </w:p>
          <w:p w:rsidR="003E1D08" w:rsidRDefault="003E1D08" w:rsidP="008B77A9">
            <w:pPr>
              <w:jc w:val="center"/>
              <w:rPr>
                <w:sz w:val="24"/>
                <w:szCs w:val="24"/>
                <w:lang w:val="kk-KZ"/>
              </w:rPr>
            </w:pPr>
          </w:p>
          <w:p w:rsidR="003E1D08" w:rsidRDefault="003E1D08"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r>
              <w:rPr>
                <w:sz w:val="24"/>
                <w:szCs w:val="24"/>
                <w:lang w:val="kk-KZ"/>
              </w:rPr>
              <w:t>25 – 30 мин</w:t>
            </w: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r>
              <w:rPr>
                <w:sz w:val="24"/>
                <w:szCs w:val="24"/>
                <w:lang w:val="kk-KZ"/>
              </w:rPr>
              <w:t>31 – 35 мин</w:t>
            </w: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Default="0027195F" w:rsidP="008B77A9">
            <w:pPr>
              <w:jc w:val="center"/>
              <w:rPr>
                <w:sz w:val="24"/>
                <w:szCs w:val="24"/>
                <w:lang w:val="kk-KZ"/>
              </w:rPr>
            </w:pPr>
          </w:p>
          <w:p w:rsidR="0027195F" w:rsidRPr="00F57604" w:rsidRDefault="0027195F" w:rsidP="008B77A9">
            <w:pPr>
              <w:jc w:val="center"/>
              <w:rPr>
                <w:sz w:val="24"/>
                <w:szCs w:val="24"/>
                <w:lang w:val="kk-KZ"/>
              </w:rPr>
            </w:pPr>
            <w:r>
              <w:rPr>
                <w:sz w:val="24"/>
                <w:szCs w:val="24"/>
                <w:lang w:val="kk-KZ"/>
              </w:rPr>
              <w:t>36 – 38 мин</w:t>
            </w:r>
          </w:p>
        </w:tc>
        <w:tc>
          <w:tcPr>
            <w:tcW w:w="6006" w:type="dxa"/>
            <w:gridSpan w:val="7"/>
          </w:tcPr>
          <w:p w:rsidR="00B74D94" w:rsidRDefault="008B77A9" w:rsidP="00F57604">
            <w:pPr>
              <w:spacing w:line="276" w:lineRule="auto"/>
              <w:rPr>
                <w:rFonts w:eastAsia="Calibri"/>
                <w:sz w:val="24"/>
                <w:szCs w:val="24"/>
                <w:lang w:val="kk-KZ" w:eastAsia="en-US"/>
              </w:rPr>
            </w:pPr>
            <w:r>
              <w:rPr>
                <w:rFonts w:eastAsia="Calibri"/>
                <w:sz w:val="24"/>
                <w:szCs w:val="24"/>
                <w:lang w:val="kk-KZ" w:eastAsia="en-US"/>
              </w:rPr>
              <w:lastRenderedPageBreak/>
              <w:t>Оқушылармен амандасу. Олардың сабаққа қатысын тексеру.</w:t>
            </w:r>
          </w:p>
          <w:p w:rsidR="008B77A9" w:rsidRDefault="003F3F88" w:rsidP="00F57604">
            <w:pPr>
              <w:spacing w:line="276" w:lineRule="auto"/>
              <w:rPr>
                <w:rFonts w:eastAsia="Calibri"/>
                <w:sz w:val="24"/>
                <w:szCs w:val="24"/>
                <w:lang w:val="kk-KZ" w:eastAsia="en-US"/>
              </w:rPr>
            </w:pPr>
            <w:r>
              <w:rPr>
                <w:rFonts w:eastAsia="Calibri"/>
                <w:sz w:val="24"/>
                <w:szCs w:val="24"/>
                <w:lang w:val="kk-KZ" w:eastAsia="en-US"/>
              </w:rPr>
              <w:t>Сыныптар есімдері жазылған түрлі түсті қағаздарды таңдап алынуы сұралады.</w:t>
            </w:r>
            <w:r w:rsidR="00134FF2">
              <w:rPr>
                <w:rFonts w:eastAsia="Calibri"/>
                <w:sz w:val="24"/>
                <w:szCs w:val="24"/>
                <w:lang w:val="kk-KZ" w:eastAsia="en-US"/>
              </w:rPr>
              <w:t xml:space="preserve"> Оқушылар қағаздардағы сұрақтарға жауаптары тыңдалады.</w:t>
            </w:r>
          </w:p>
          <w:p w:rsidR="00134FF2" w:rsidRDefault="00A61700" w:rsidP="00F57604">
            <w:pPr>
              <w:spacing w:line="276" w:lineRule="auto"/>
              <w:rPr>
                <w:rFonts w:eastAsia="Calibri"/>
                <w:sz w:val="24"/>
                <w:szCs w:val="24"/>
                <w:lang w:val="kk-KZ" w:eastAsia="en-US"/>
              </w:rPr>
            </w:pPr>
            <w:r>
              <w:rPr>
                <w:rFonts w:eastAsia="Calibri"/>
                <w:sz w:val="24"/>
                <w:szCs w:val="24"/>
                <w:lang w:val="kk-KZ" w:eastAsia="en-US"/>
              </w:rPr>
              <w:t>1. К</w:t>
            </w:r>
            <w:r w:rsidR="00134FF2">
              <w:rPr>
                <w:rFonts w:eastAsia="Calibri"/>
                <w:sz w:val="24"/>
                <w:szCs w:val="24"/>
                <w:lang w:val="kk-KZ" w:eastAsia="en-US"/>
              </w:rPr>
              <w:t>үкір оттекгімен әрекеттескенде түзілетін өнім</w:t>
            </w:r>
          </w:p>
          <w:p w:rsidR="00134FF2" w:rsidRDefault="00A61700" w:rsidP="00F57604">
            <w:pPr>
              <w:spacing w:line="276" w:lineRule="auto"/>
              <w:rPr>
                <w:rFonts w:eastAsia="Calibri"/>
                <w:sz w:val="24"/>
                <w:szCs w:val="24"/>
                <w:lang w:val="kk-KZ" w:eastAsia="en-US"/>
              </w:rPr>
            </w:pPr>
            <w:r>
              <w:rPr>
                <w:rFonts w:eastAsia="Calibri"/>
                <w:sz w:val="24"/>
                <w:szCs w:val="24"/>
                <w:lang w:val="kk-KZ" w:eastAsia="en-US"/>
              </w:rPr>
              <w:lastRenderedPageBreak/>
              <w:t>2. К</w:t>
            </w:r>
            <w:r w:rsidR="00134FF2">
              <w:rPr>
                <w:rFonts w:eastAsia="Calibri"/>
                <w:sz w:val="24"/>
                <w:szCs w:val="24"/>
                <w:lang w:val="kk-KZ" w:eastAsia="en-US"/>
              </w:rPr>
              <w:t>альций оттекпен әрекеттескенде түзілетін өнім</w:t>
            </w:r>
          </w:p>
          <w:p w:rsidR="00134FF2" w:rsidRDefault="00A61700" w:rsidP="00F57604">
            <w:pPr>
              <w:spacing w:line="276" w:lineRule="auto"/>
              <w:rPr>
                <w:rFonts w:eastAsia="Calibri"/>
                <w:sz w:val="24"/>
                <w:szCs w:val="24"/>
                <w:lang w:val="kk-KZ" w:eastAsia="en-US"/>
              </w:rPr>
            </w:pPr>
            <w:r>
              <w:rPr>
                <w:rFonts w:eastAsia="Calibri"/>
                <w:sz w:val="24"/>
                <w:szCs w:val="24"/>
                <w:lang w:val="kk-KZ" w:eastAsia="en-US"/>
              </w:rPr>
              <w:t>3.К</w:t>
            </w:r>
            <w:r w:rsidR="00134FF2">
              <w:rPr>
                <w:rFonts w:eastAsia="Calibri"/>
                <w:sz w:val="24"/>
                <w:szCs w:val="24"/>
                <w:lang w:val="kk-KZ" w:eastAsia="en-US"/>
              </w:rPr>
              <w:t>алий оттекпен әрекететскенде түзілетін өнім</w:t>
            </w:r>
          </w:p>
          <w:p w:rsidR="00134FF2" w:rsidRDefault="00A61700" w:rsidP="00F57604">
            <w:pPr>
              <w:spacing w:line="276" w:lineRule="auto"/>
              <w:rPr>
                <w:rFonts w:eastAsia="Calibri"/>
                <w:sz w:val="24"/>
                <w:szCs w:val="24"/>
                <w:lang w:val="kk-KZ" w:eastAsia="en-US"/>
              </w:rPr>
            </w:pPr>
            <w:r>
              <w:rPr>
                <w:rFonts w:eastAsia="Calibri"/>
                <w:sz w:val="24"/>
                <w:szCs w:val="24"/>
                <w:lang w:val="kk-KZ" w:eastAsia="en-US"/>
              </w:rPr>
              <w:t>4. К</w:t>
            </w:r>
            <w:r w:rsidR="00134FF2">
              <w:rPr>
                <w:rFonts w:eastAsia="Calibri"/>
                <w:sz w:val="24"/>
                <w:szCs w:val="24"/>
                <w:lang w:val="kk-KZ" w:eastAsia="en-US"/>
              </w:rPr>
              <w:t>өмір оттекпен әрекеттескенде түзілетін өнім</w:t>
            </w:r>
          </w:p>
          <w:p w:rsidR="00134FF2" w:rsidRDefault="00A61700" w:rsidP="00F57604">
            <w:pPr>
              <w:spacing w:line="276" w:lineRule="auto"/>
              <w:rPr>
                <w:rFonts w:eastAsia="Calibri"/>
                <w:sz w:val="24"/>
                <w:szCs w:val="24"/>
                <w:lang w:val="kk-KZ" w:eastAsia="en-US"/>
              </w:rPr>
            </w:pPr>
            <w:r>
              <w:rPr>
                <w:rFonts w:eastAsia="Calibri"/>
                <w:sz w:val="24"/>
                <w:szCs w:val="24"/>
                <w:lang w:val="kk-KZ" w:eastAsia="en-US"/>
              </w:rPr>
              <w:t>5. М</w:t>
            </w:r>
            <w:r w:rsidR="00134FF2">
              <w:rPr>
                <w:rFonts w:eastAsia="Calibri"/>
                <w:sz w:val="24"/>
                <w:szCs w:val="24"/>
                <w:lang w:val="kk-KZ" w:eastAsia="en-US"/>
              </w:rPr>
              <w:t>агний оттекпен әрекеттескенде түзілетін өнім</w:t>
            </w:r>
          </w:p>
          <w:p w:rsidR="00134FF2" w:rsidRDefault="00A61700" w:rsidP="00F57604">
            <w:pPr>
              <w:spacing w:line="276" w:lineRule="auto"/>
              <w:rPr>
                <w:rFonts w:eastAsia="Calibri"/>
                <w:sz w:val="24"/>
                <w:szCs w:val="24"/>
                <w:lang w:val="kk-KZ" w:eastAsia="en-US"/>
              </w:rPr>
            </w:pPr>
            <w:r>
              <w:rPr>
                <w:rFonts w:eastAsia="Calibri"/>
                <w:sz w:val="24"/>
                <w:szCs w:val="24"/>
                <w:lang w:val="kk-KZ" w:eastAsia="en-US"/>
              </w:rPr>
              <w:t>6. Ф</w:t>
            </w:r>
            <w:r w:rsidR="00134FF2">
              <w:rPr>
                <w:rFonts w:eastAsia="Calibri"/>
                <w:sz w:val="24"/>
                <w:szCs w:val="24"/>
                <w:lang w:val="kk-KZ" w:eastAsia="en-US"/>
              </w:rPr>
              <w:t>осфор оттекпен әрекеттескенде түзілетін өнім</w:t>
            </w:r>
          </w:p>
          <w:p w:rsidR="00A61700" w:rsidRDefault="00A61700" w:rsidP="00F57604">
            <w:pPr>
              <w:spacing w:line="276" w:lineRule="auto"/>
              <w:rPr>
                <w:rFonts w:eastAsia="Calibri"/>
                <w:sz w:val="24"/>
                <w:szCs w:val="24"/>
                <w:lang w:val="kk-KZ" w:eastAsia="en-US"/>
              </w:rPr>
            </w:pPr>
            <w:r>
              <w:rPr>
                <w:rFonts w:eastAsia="Calibri"/>
                <w:sz w:val="24"/>
                <w:szCs w:val="24"/>
                <w:lang w:val="kk-KZ" w:eastAsia="en-US"/>
              </w:rPr>
              <w:t xml:space="preserve">7. Калий  оттекпен </w:t>
            </w:r>
            <w:r w:rsidRPr="00A61700">
              <w:rPr>
                <w:lang w:val="kk-KZ"/>
              </w:rPr>
              <w:t xml:space="preserve"> </w:t>
            </w:r>
            <w:r w:rsidRPr="00A61700">
              <w:rPr>
                <w:rFonts w:eastAsia="Calibri"/>
                <w:sz w:val="24"/>
                <w:szCs w:val="24"/>
                <w:lang w:val="kk-KZ" w:eastAsia="en-US"/>
              </w:rPr>
              <w:t>әрекеттескенде түзілетін өнім</w:t>
            </w:r>
          </w:p>
          <w:p w:rsidR="00A61700" w:rsidRDefault="00A61700" w:rsidP="00F57604">
            <w:pPr>
              <w:spacing w:line="276" w:lineRule="auto"/>
              <w:rPr>
                <w:rFonts w:eastAsia="Calibri"/>
                <w:sz w:val="24"/>
                <w:szCs w:val="24"/>
                <w:lang w:val="kk-KZ" w:eastAsia="en-US"/>
              </w:rPr>
            </w:pPr>
            <w:r>
              <w:rPr>
                <w:rFonts w:eastAsia="Calibri"/>
                <w:sz w:val="24"/>
                <w:szCs w:val="24"/>
                <w:lang w:val="kk-KZ" w:eastAsia="en-US"/>
              </w:rPr>
              <w:t>8. Натрий оттекпен</w:t>
            </w:r>
            <w:r w:rsidRPr="00A61700">
              <w:rPr>
                <w:lang w:val="kk-KZ"/>
              </w:rPr>
              <w:t xml:space="preserve"> </w:t>
            </w:r>
            <w:r w:rsidRPr="00A61700">
              <w:rPr>
                <w:rFonts w:eastAsia="Calibri"/>
                <w:sz w:val="24"/>
                <w:szCs w:val="24"/>
                <w:lang w:val="kk-KZ" w:eastAsia="en-US"/>
              </w:rPr>
              <w:t>әрекеттескенде түзілетін өнім</w:t>
            </w:r>
          </w:p>
          <w:p w:rsidR="00F25CD1" w:rsidRDefault="00A61700" w:rsidP="00F57604">
            <w:pPr>
              <w:spacing w:line="276" w:lineRule="auto"/>
              <w:rPr>
                <w:rFonts w:eastAsia="Calibri"/>
                <w:sz w:val="24"/>
                <w:szCs w:val="24"/>
                <w:lang w:val="kk-KZ" w:eastAsia="en-US"/>
              </w:rPr>
            </w:pPr>
            <w:r>
              <w:rPr>
                <w:rFonts w:eastAsia="Calibri"/>
                <w:sz w:val="24"/>
                <w:szCs w:val="24"/>
                <w:lang w:val="kk-KZ" w:eastAsia="en-US"/>
              </w:rPr>
              <w:t xml:space="preserve">9. </w:t>
            </w:r>
            <w:r w:rsidR="00F25CD1">
              <w:rPr>
                <w:rFonts w:eastAsia="Calibri"/>
                <w:sz w:val="24"/>
                <w:szCs w:val="24"/>
                <w:lang w:val="kk-KZ" w:eastAsia="en-US"/>
              </w:rPr>
              <w:t>Азот оттекпен әрекеттескенде түзілетін өнім</w:t>
            </w:r>
          </w:p>
          <w:p w:rsidR="002F4939" w:rsidRDefault="002F4939" w:rsidP="00F57604">
            <w:pPr>
              <w:spacing w:line="276" w:lineRule="auto"/>
              <w:rPr>
                <w:rFonts w:eastAsia="Calibri"/>
                <w:sz w:val="24"/>
                <w:szCs w:val="24"/>
                <w:lang w:val="kk-KZ" w:eastAsia="en-US"/>
              </w:rPr>
            </w:pPr>
            <w:r>
              <w:rPr>
                <w:rFonts w:eastAsia="Calibri"/>
                <w:sz w:val="24"/>
                <w:szCs w:val="24"/>
                <w:lang w:val="kk-KZ" w:eastAsia="en-US"/>
              </w:rPr>
              <w:t>Оқушылармен химиялық реакция нәтижесінде түзілген өнімдерді талқылау арқылы сабақтың тақырыбын ашу.</w:t>
            </w:r>
          </w:p>
          <w:p w:rsidR="003E1D08" w:rsidRDefault="003E1D08" w:rsidP="00F57604">
            <w:pPr>
              <w:spacing w:line="276" w:lineRule="auto"/>
              <w:rPr>
                <w:rFonts w:eastAsia="Calibri"/>
                <w:sz w:val="24"/>
                <w:szCs w:val="24"/>
                <w:lang w:val="kk-KZ" w:eastAsia="en-US"/>
              </w:rPr>
            </w:pPr>
            <w:r>
              <w:rPr>
                <w:rFonts w:eastAsia="Calibri"/>
                <w:sz w:val="24"/>
                <w:szCs w:val="24"/>
                <w:lang w:val="kk-KZ" w:eastAsia="en-US"/>
              </w:rPr>
              <w:t xml:space="preserve">Оқушылармен оқу мақсаттары талқыланғанан кейін. </w:t>
            </w:r>
            <w:r w:rsidRPr="00A22658">
              <w:rPr>
                <w:rFonts w:eastAsia="Calibri"/>
                <w:b/>
                <w:sz w:val="24"/>
                <w:szCs w:val="24"/>
                <w:lang w:val="kk-KZ" w:eastAsia="en-US"/>
              </w:rPr>
              <w:t>Түстер</w:t>
            </w:r>
            <w:r w:rsidR="00A22658" w:rsidRPr="00A22658">
              <w:rPr>
                <w:rFonts w:eastAsia="Calibri"/>
                <w:b/>
                <w:sz w:val="24"/>
                <w:szCs w:val="24"/>
                <w:lang w:val="kk-KZ" w:eastAsia="en-US"/>
              </w:rPr>
              <w:t>і</w:t>
            </w:r>
            <w:r>
              <w:rPr>
                <w:rFonts w:eastAsia="Calibri"/>
                <w:sz w:val="24"/>
                <w:szCs w:val="24"/>
                <w:lang w:val="kk-KZ" w:eastAsia="en-US"/>
              </w:rPr>
              <w:t xml:space="preserve"> бойынша топқа бөлінеді.</w:t>
            </w:r>
          </w:p>
          <w:p w:rsidR="00A22658" w:rsidRDefault="00A22658" w:rsidP="00F57604">
            <w:pPr>
              <w:spacing w:line="276" w:lineRule="auto"/>
              <w:rPr>
                <w:rFonts w:eastAsia="Calibri"/>
                <w:sz w:val="24"/>
                <w:szCs w:val="24"/>
                <w:lang w:val="kk-KZ" w:eastAsia="en-US"/>
              </w:rPr>
            </w:pPr>
            <w:r w:rsidRPr="00A22658">
              <w:rPr>
                <w:rFonts w:eastAsia="Calibri"/>
                <w:b/>
                <w:color w:val="C2D69B" w:themeColor="accent3" w:themeTint="99"/>
                <w:sz w:val="24"/>
                <w:szCs w:val="24"/>
                <w:lang w:val="kk-KZ" w:eastAsia="en-US"/>
              </w:rPr>
              <w:t>Жасыл түсті топ</w:t>
            </w:r>
            <w:r>
              <w:rPr>
                <w:rFonts w:eastAsia="Calibri"/>
                <w:sz w:val="24"/>
                <w:szCs w:val="24"/>
                <w:lang w:val="kk-KZ" w:eastAsia="en-US"/>
              </w:rPr>
              <w:t xml:space="preserve"> – бір аудиал,бір к</w:t>
            </w:r>
            <w:r w:rsidRPr="00A22658">
              <w:rPr>
                <w:rFonts w:eastAsia="Calibri"/>
                <w:sz w:val="24"/>
                <w:szCs w:val="24"/>
                <w:lang w:val="kk-KZ" w:eastAsia="en-US"/>
              </w:rPr>
              <w:t>инестетик</w:t>
            </w:r>
            <w:r>
              <w:rPr>
                <w:rFonts w:eastAsia="Calibri"/>
                <w:sz w:val="24"/>
                <w:szCs w:val="24"/>
                <w:lang w:val="kk-KZ" w:eastAsia="en-US"/>
              </w:rPr>
              <w:t xml:space="preserve">, бір </w:t>
            </w:r>
            <w:r w:rsidRPr="00A22658">
              <w:rPr>
                <w:lang w:val="kk-KZ"/>
              </w:rPr>
              <w:t xml:space="preserve"> </w:t>
            </w:r>
            <w:r>
              <w:rPr>
                <w:rFonts w:eastAsia="Calibri"/>
                <w:sz w:val="24"/>
                <w:szCs w:val="24"/>
                <w:lang w:val="kk-KZ" w:eastAsia="en-US"/>
              </w:rPr>
              <w:t>в</w:t>
            </w:r>
            <w:r w:rsidRPr="00A22658">
              <w:rPr>
                <w:rFonts w:eastAsia="Calibri"/>
                <w:sz w:val="24"/>
                <w:szCs w:val="24"/>
                <w:lang w:val="kk-KZ" w:eastAsia="en-US"/>
              </w:rPr>
              <w:t>изуаль</w:t>
            </w:r>
          </w:p>
          <w:p w:rsidR="00A22658" w:rsidRDefault="00A22658" w:rsidP="00F57604">
            <w:pPr>
              <w:spacing w:line="276" w:lineRule="auto"/>
              <w:rPr>
                <w:rFonts w:eastAsia="Calibri"/>
                <w:sz w:val="24"/>
                <w:szCs w:val="24"/>
                <w:lang w:val="kk-KZ" w:eastAsia="en-US"/>
              </w:rPr>
            </w:pPr>
            <w:r w:rsidRPr="00A22658">
              <w:rPr>
                <w:rFonts w:eastAsia="Calibri"/>
                <w:b/>
                <w:color w:val="FFFF00"/>
                <w:sz w:val="24"/>
                <w:szCs w:val="24"/>
                <w:lang w:val="kk-KZ" w:eastAsia="en-US"/>
              </w:rPr>
              <w:t>Сары түсті топ</w:t>
            </w:r>
            <w:r>
              <w:rPr>
                <w:rFonts w:eastAsia="Calibri"/>
                <w:sz w:val="24"/>
                <w:szCs w:val="24"/>
                <w:lang w:val="kk-KZ" w:eastAsia="en-US"/>
              </w:rPr>
              <w:t xml:space="preserve"> - </w:t>
            </w:r>
            <w:r w:rsidRPr="00A22658">
              <w:rPr>
                <w:lang w:val="kk-KZ"/>
              </w:rPr>
              <w:t xml:space="preserve"> </w:t>
            </w:r>
            <w:r w:rsidRPr="00A22658">
              <w:rPr>
                <w:rFonts w:eastAsia="Calibri"/>
                <w:sz w:val="24"/>
                <w:szCs w:val="24"/>
                <w:lang w:val="kk-KZ" w:eastAsia="en-US"/>
              </w:rPr>
              <w:t>бір аудиал,бір кинестетик, бір  визуаль</w:t>
            </w:r>
          </w:p>
          <w:p w:rsidR="00A22658" w:rsidRDefault="00A22658" w:rsidP="00F57604">
            <w:pPr>
              <w:spacing w:line="276" w:lineRule="auto"/>
              <w:rPr>
                <w:rFonts w:eastAsia="Calibri"/>
                <w:sz w:val="24"/>
                <w:szCs w:val="24"/>
                <w:lang w:val="kk-KZ" w:eastAsia="en-US"/>
              </w:rPr>
            </w:pPr>
            <w:r w:rsidRPr="00A22658">
              <w:rPr>
                <w:rFonts w:eastAsia="Calibri"/>
                <w:color w:val="00B0F0"/>
                <w:sz w:val="24"/>
                <w:szCs w:val="24"/>
                <w:lang w:val="kk-KZ" w:eastAsia="en-US"/>
              </w:rPr>
              <w:t>Көк түсті топ</w:t>
            </w:r>
            <w:r>
              <w:rPr>
                <w:rFonts w:eastAsia="Calibri"/>
                <w:sz w:val="24"/>
                <w:szCs w:val="24"/>
                <w:lang w:val="kk-KZ" w:eastAsia="en-US"/>
              </w:rPr>
              <w:t xml:space="preserve"> - </w:t>
            </w:r>
            <w:r w:rsidRPr="00A22658">
              <w:rPr>
                <w:lang w:val="kk-KZ"/>
              </w:rPr>
              <w:t xml:space="preserve"> </w:t>
            </w:r>
            <w:r w:rsidRPr="00A22658">
              <w:rPr>
                <w:rFonts w:eastAsia="Calibri"/>
                <w:sz w:val="24"/>
                <w:szCs w:val="24"/>
                <w:lang w:val="kk-KZ" w:eastAsia="en-US"/>
              </w:rPr>
              <w:t>бір аудиал,бір кинестетик, бір  визуаль</w:t>
            </w:r>
          </w:p>
          <w:tbl>
            <w:tblPr>
              <w:tblStyle w:val="ac"/>
              <w:tblW w:w="0" w:type="auto"/>
              <w:tblLayout w:type="fixed"/>
              <w:tblLook w:val="04A0" w:firstRow="1" w:lastRow="0" w:firstColumn="1" w:lastColumn="0" w:noHBand="0" w:noVBand="1"/>
            </w:tblPr>
            <w:tblGrid>
              <w:gridCol w:w="1925"/>
              <w:gridCol w:w="1925"/>
              <w:gridCol w:w="1925"/>
            </w:tblGrid>
            <w:tr w:rsidR="00D06F5B" w:rsidRPr="005462E7" w:rsidTr="003E1D08">
              <w:tc>
                <w:tcPr>
                  <w:tcW w:w="1925" w:type="dxa"/>
                  <w:shd w:val="clear" w:color="auto" w:fill="D6E3BC" w:themeFill="accent3" w:themeFillTint="66"/>
                </w:tcPr>
                <w:p w:rsidR="00360DC5"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№1</w:t>
                  </w:r>
                  <w:r w:rsidR="00360DC5" w:rsidRPr="00360DC5">
                    <w:rPr>
                      <w:rFonts w:eastAsia="Calibri"/>
                      <w:noProof/>
                      <w:sz w:val="24"/>
                      <w:szCs w:val="24"/>
                    </w:rPr>
                    <w:drawing>
                      <wp:inline distT="0" distB="0" distL="0" distR="0" wp14:anchorId="2E3539AE" wp14:editId="4AF281AE">
                        <wp:extent cx="447675" cy="447675"/>
                        <wp:effectExtent l="0" t="0" r="0" b="0"/>
                        <wp:docPr id="8" name="Рисунок 8" descr="C:\Users\Админ\Desktop\cl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cl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925" w:type="dxa"/>
                  <w:shd w:val="clear" w:color="auto" w:fill="D6E3BC" w:themeFill="accent3" w:themeFillTint="66"/>
                </w:tcPr>
                <w:p w:rsidR="00360DC5"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№2</w:t>
                  </w:r>
                  <w:r w:rsidR="00360DC5" w:rsidRPr="00360DC5">
                    <w:rPr>
                      <w:rFonts w:eastAsia="Calibri"/>
                      <w:noProof/>
                      <w:sz w:val="24"/>
                      <w:szCs w:val="24"/>
                    </w:rPr>
                    <w:drawing>
                      <wp:inline distT="0" distB="0" distL="0" distR="0" wp14:anchorId="3FD8D6E3" wp14:editId="7CB8934F">
                        <wp:extent cx="381000" cy="381000"/>
                        <wp:effectExtent l="0" t="0" r="0" b="0"/>
                        <wp:docPr id="7" name="Рисунок 7" descr="C:\Users\Админ\Desktop\volume-24-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Desktop\volume-24-5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925" w:type="dxa"/>
                  <w:shd w:val="clear" w:color="auto" w:fill="D6E3BC" w:themeFill="accent3" w:themeFillTint="66"/>
                </w:tcPr>
                <w:p w:rsidR="00360DC5"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№3</w:t>
                  </w:r>
                  <w:r w:rsidR="00360DC5" w:rsidRPr="00360DC5">
                    <w:rPr>
                      <w:rFonts w:eastAsia="Calibri"/>
                      <w:noProof/>
                      <w:sz w:val="24"/>
                      <w:szCs w:val="24"/>
                    </w:rPr>
                    <w:drawing>
                      <wp:inline distT="0" distB="0" distL="0" distR="0" wp14:anchorId="4EB12DF5" wp14:editId="7E3CDD8D">
                        <wp:extent cx="476250" cy="476250"/>
                        <wp:effectExtent l="0" t="0" r="0" b="0"/>
                        <wp:docPr id="2" name="Рисунок 2" descr="C:\Users\Админ\Desktop\1017-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esktop\1017-2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D06F5B" w:rsidRPr="005462E7" w:rsidTr="003E1D08">
              <w:tc>
                <w:tcPr>
                  <w:tcW w:w="1925" w:type="dxa"/>
                  <w:shd w:val="clear" w:color="auto" w:fill="FFFF00"/>
                </w:tcPr>
                <w:p w:rsidR="003E1D08"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№4</w:t>
                  </w:r>
                  <w:r w:rsidR="003E1D08" w:rsidRPr="00360DC5">
                    <w:rPr>
                      <w:rFonts w:eastAsia="Calibri"/>
                      <w:noProof/>
                      <w:sz w:val="24"/>
                      <w:szCs w:val="24"/>
                    </w:rPr>
                    <w:drawing>
                      <wp:inline distT="0" distB="0" distL="0" distR="0" wp14:anchorId="29CD35CF" wp14:editId="40961F70">
                        <wp:extent cx="447675" cy="447675"/>
                        <wp:effectExtent l="0" t="0" r="0" b="0"/>
                        <wp:docPr id="9" name="Рисунок 9" descr="C:\Users\Админ\Desktop\cl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cl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925" w:type="dxa"/>
                  <w:shd w:val="clear" w:color="auto" w:fill="FFFF00"/>
                </w:tcPr>
                <w:p w:rsidR="003E1D08"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№5</w:t>
                  </w:r>
                  <w:r w:rsidR="003E1D08" w:rsidRPr="00360DC5">
                    <w:rPr>
                      <w:rFonts w:eastAsia="Calibri"/>
                      <w:noProof/>
                      <w:sz w:val="24"/>
                      <w:szCs w:val="24"/>
                    </w:rPr>
                    <w:drawing>
                      <wp:inline distT="0" distB="0" distL="0" distR="0" wp14:anchorId="1BF28231" wp14:editId="41795323">
                        <wp:extent cx="381000" cy="381000"/>
                        <wp:effectExtent l="0" t="0" r="0" b="0"/>
                        <wp:docPr id="11" name="Рисунок 11" descr="C:\Users\Админ\Desktop\volume-24-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Desktop\volume-24-5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925" w:type="dxa"/>
                  <w:shd w:val="clear" w:color="auto" w:fill="FFFF00"/>
                </w:tcPr>
                <w:p w:rsidR="003E1D08"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№6</w:t>
                  </w:r>
                  <w:r w:rsidR="003E1D08" w:rsidRPr="00360DC5">
                    <w:rPr>
                      <w:rFonts w:eastAsia="Calibri"/>
                      <w:noProof/>
                      <w:sz w:val="24"/>
                      <w:szCs w:val="24"/>
                    </w:rPr>
                    <w:drawing>
                      <wp:inline distT="0" distB="0" distL="0" distR="0" wp14:anchorId="2C27E814" wp14:editId="11FF0C81">
                        <wp:extent cx="476250" cy="476250"/>
                        <wp:effectExtent l="0" t="0" r="0" b="0"/>
                        <wp:docPr id="13" name="Рисунок 13" descr="C:\Users\Админ\Desktop\1017-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esktop\1017-2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D06F5B" w:rsidRPr="005462E7" w:rsidTr="003E1D08">
              <w:tc>
                <w:tcPr>
                  <w:tcW w:w="1925" w:type="dxa"/>
                  <w:shd w:val="clear" w:color="auto" w:fill="00B0F0"/>
                </w:tcPr>
                <w:p w:rsidR="003E1D08"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№7</w:t>
                  </w:r>
                  <w:r w:rsidR="003E1D08" w:rsidRPr="00360DC5">
                    <w:rPr>
                      <w:rFonts w:eastAsia="Calibri"/>
                      <w:noProof/>
                      <w:sz w:val="24"/>
                      <w:szCs w:val="24"/>
                    </w:rPr>
                    <w:drawing>
                      <wp:inline distT="0" distB="0" distL="0" distR="0" wp14:anchorId="521A3334" wp14:editId="522B4308">
                        <wp:extent cx="447675" cy="447675"/>
                        <wp:effectExtent l="0" t="0" r="0" b="0"/>
                        <wp:docPr id="10" name="Рисунок 10" descr="C:\Users\Админ\Desktop\cl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cl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925" w:type="dxa"/>
                  <w:shd w:val="clear" w:color="auto" w:fill="00B0F0"/>
                </w:tcPr>
                <w:p w:rsidR="003E1D08"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№8</w:t>
                  </w:r>
                  <w:r w:rsidR="003E1D08" w:rsidRPr="00360DC5">
                    <w:rPr>
                      <w:rFonts w:eastAsia="Calibri"/>
                      <w:noProof/>
                      <w:sz w:val="24"/>
                      <w:szCs w:val="24"/>
                    </w:rPr>
                    <w:drawing>
                      <wp:inline distT="0" distB="0" distL="0" distR="0" wp14:anchorId="21D1490F" wp14:editId="74EC8ACE">
                        <wp:extent cx="381000" cy="381000"/>
                        <wp:effectExtent l="0" t="0" r="0" b="0"/>
                        <wp:docPr id="12" name="Рисунок 12" descr="C:\Users\Админ\Desktop\volume-24-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Desktop\volume-24-5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925" w:type="dxa"/>
                  <w:shd w:val="clear" w:color="auto" w:fill="00B0F0"/>
                </w:tcPr>
                <w:p w:rsidR="003E1D08" w:rsidRDefault="005462E7" w:rsidP="005462E7">
                  <w:pPr>
                    <w:framePr w:hSpace="180" w:wrap="around" w:vAnchor="text" w:hAnchor="margin" w:xAlign="center" w:y="-182"/>
                    <w:spacing w:line="276" w:lineRule="auto"/>
                    <w:rPr>
                      <w:rFonts w:eastAsia="Calibri"/>
                      <w:sz w:val="24"/>
                      <w:szCs w:val="24"/>
                      <w:lang w:val="kk-KZ" w:eastAsia="en-US"/>
                    </w:rPr>
                  </w:pPr>
                  <w:r>
                    <w:rPr>
                      <w:rFonts w:eastAsia="Calibri"/>
                      <w:sz w:val="24"/>
                      <w:szCs w:val="24"/>
                      <w:lang w:val="kk-KZ" w:eastAsia="en-US"/>
                    </w:rPr>
                    <w:t>Оқушы №9</w:t>
                  </w:r>
                </w:p>
                <w:p w:rsidR="005462E7" w:rsidRDefault="005462E7" w:rsidP="005462E7">
                  <w:pPr>
                    <w:framePr w:hSpace="180" w:wrap="around" w:vAnchor="text" w:hAnchor="margin" w:xAlign="center" w:y="-182"/>
                    <w:spacing w:line="276" w:lineRule="auto"/>
                    <w:rPr>
                      <w:rFonts w:eastAsia="Calibri"/>
                      <w:sz w:val="24"/>
                      <w:szCs w:val="24"/>
                      <w:lang w:val="kk-KZ" w:eastAsia="en-US"/>
                    </w:rPr>
                  </w:pPr>
                  <w:r w:rsidRPr="00360DC5">
                    <w:rPr>
                      <w:rFonts w:eastAsia="Calibri"/>
                      <w:noProof/>
                      <w:sz w:val="24"/>
                      <w:szCs w:val="24"/>
                    </w:rPr>
                    <w:drawing>
                      <wp:inline distT="0" distB="0" distL="0" distR="0" wp14:anchorId="22FAF032" wp14:editId="0FDD842F">
                        <wp:extent cx="476250" cy="476250"/>
                        <wp:effectExtent l="0" t="0" r="0" b="0"/>
                        <wp:docPr id="6" name="Рисунок 6" descr="C:\Users\Админ\Desktop\1017-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esktop\1017-2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bl>
          <w:p w:rsidR="003E1D08" w:rsidRDefault="003E1D08" w:rsidP="00F57604">
            <w:pPr>
              <w:spacing w:line="276" w:lineRule="auto"/>
              <w:rPr>
                <w:rFonts w:eastAsia="Calibri"/>
                <w:sz w:val="24"/>
                <w:szCs w:val="24"/>
                <w:lang w:val="kk-KZ" w:eastAsia="en-US"/>
              </w:rPr>
            </w:pPr>
            <w:r w:rsidRPr="003E1D08">
              <w:rPr>
                <w:rFonts w:eastAsia="Calibri"/>
                <w:sz w:val="24"/>
                <w:szCs w:val="24"/>
                <w:lang w:val="kk-KZ" w:eastAsia="en-US"/>
              </w:rPr>
              <w:t>Әр топ оқушысына келесідей хат үлестіріледі.</w:t>
            </w:r>
            <w:r w:rsidR="005462E7">
              <w:rPr>
                <w:rFonts w:eastAsia="Calibri"/>
                <w:sz w:val="24"/>
                <w:szCs w:val="24"/>
                <w:lang w:val="kk-KZ" w:eastAsia="en-US"/>
              </w:rPr>
              <w:t>(хат ойдан құрастырылған)</w:t>
            </w:r>
          </w:p>
          <w:p w:rsidR="003E1D08" w:rsidRPr="003E1D08" w:rsidRDefault="003E1D08" w:rsidP="005462E7">
            <w:pPr>
              <w:spacing w:line="276" w:lineRule="auto"/>
              <w:jc w:val="right"/>
              <w:rPr>
                <w:rFonts w:eastAsia="Calibri"/>
                <w:sz w:val="24"/>
                <w:szCs w:val="24"/>
                <w:lang w:val="kk-KZ" w:eastAsia="en-US"/>
              </w:rPr>
            </w:pPr>
            <w:r w:rsidRPr="003E1D08">
              <w:rPr>
                <w:rFonts w:eastAsia="Calibri"/>
                <w:sz w:val="24"/>
                <w:szCs w:val="24"/>
                <w:lang w:val="kk-KZ" w:eastAsia="en-US"/>
              </w:rPr>
              <w:t>Атырау қаласы химия – биология бағытындағы</w:t>
            </w:r>
          </w:p>
          <w:p w:rsidR="003E1D08" w:rsidRPr="003E1D08" w:rsidRDefault="003E1D08" w:rsidP="005462E7">
            <w:pPr>
              <w:spacing w:line="276" w:lineRule="auto"/>
              <w:jc w:val="right"/>
              <w:rPr>
                <w:rFonts w:eastAsia="Calibri"/>
                <w:sz w:val="24"/>
                <w:szCs w:val="24"/>
                <w:lang w:val="kk-KZ" w:eastAsia="en-US"/>
              </w:rPr>
            </w:pPr>
            <w:r w:rsidRPr="003E1D08">
              <w:rPr>
                <w:rFonts w:eastAsia="Calibri"/>
                <w:sz w:val="24"/>
                <w:szCs w:val="24"/>
                <w:lang w:val="kk-KZ" w:eastAsia="en-US"/>
              </w:rPr>
              <w:t xml:space="preserve">Назарбаев Зияткерлік мектебінің </w:t>
            </w:r>
          </w:p>
          <w:p w:rsidR="003E1D08" w:rsidRPr="003E1D08" w:rsidRDefault="003E1D08" w:rsidP="005462E7">
            <w:pPr>
              <w:spacing w:line="276" w:lineRule="auto"/>
              <w:jc w:val="right"/>
              <w:rPr>
                <w:rFonts w:eastAsia="Calibri"/>
                <w:sz w:val="24"/>
                <w:szCs w:val="24"/>
                <w:lang w:val="kk-KZ" w:eastAsia="en-US"/>
              </w:rPr>
            </w:pPr>
            <w:r w:rsidRPr="003E1D08">
              <w:rPr>
                <w:rFonts w:eastAsia="Calibri"/>
                <w:sz w:val="24"/>
                <w:szCs w:val="24"/>
                <w:lang w:val="kk-KZ" w:eastAsia="en-US"/>
              </w:rPr>
              <w:t>7А сынып оқушыларына</w:t>
            </w:r>
          </w:p>
          <w:p w:rsidR="003E1D08" w:rsidRPr="005462E7" w:rsidRDefault="003E1D08" w:rsidP="005462E7">
            <w:pPr>
              <w:spacing w:line="276" w:lineRule="auto"/>
              <w:jc w:val="center"/>
              <w:rPr>
                <w:rFonts w:eastAsia="Calibri"/>
                <w:b/>
                <w:sz w:val="24"/>
                <w:szCs w:val="24"/>
                <w:lang w:val="kk-KZ" w:eastAsia="en-US"/>
              </w:rPr>
            </w:pPr>
            <w:r w:rsidRPr="005462E7">
              <w:rPr>
                <w:rFonts w:eastAsia="Calibri"/>
                <w:b/>
                <w:sz w:val="24"/>
                <w:szCs w:val="24"/>
                <w:lang w:val="kk-KZ" w:eastAsia="en-US"/>
              </w:rPr>
              <w:t>Хат</w:t>
            </w:r>
          </w:p>
          <w:p w:rsidR="003E1D08" w:rsidRPr="005462E7" w:rsidRDefault="003E1D08" w:rsidP="003E1D08">
            <w:pPr>
              <w:spacing w:line="276" w:lineRule="auto"/>
              <w:rPr>
                <w:rFonts w:eastAsia="Calibri"/>
                <w:i/>
                <w:sz w:val="24"/>
                <w:szCs w:val="24"/>
                <w:lang w:val="kk-KZ" w:eastAsia="en-US"/>
              </w:rPr>
            </w:pPr>
            <w:r w:rsidRPr="005462E7">
              <w:rPr>
                <w:rFonts w:eastAsia="Calibri"/>
                <w:i/>
                <w:sz w:val="24"/>
                <w:szCs w:val="24"/>
                <w:lang w:val="kk-KZ" w:eastAsia="en-US"/>
              </w:rPr>
              <w:t xml:space="preserve">Құрметті жас зияткерлер! </w:t>
            </w:r>
          </w:p>
          <w:p w:rsidR="003E1D08" w:rsidRPr="003E1D08" w:rsidRDefault="005462E7" w:rsidP="003E1D08">
            <w:pPr>
              <w:spacing w:line="276" w:lineRule="auto"/>
              <w:rPr>
                <w:rFonts w:eastAsia="Calibri"/>
                <w:sz w:val="24"/>
                <w:szCs w:val="24"/>
                <w:lang w:val="kk-KZ" w:eastAsia="en-US"/>
              </w:rPr>
            </w:pPr>
            <w:r>
              <w:rPr>
                <w:rFonts w:eastAsia="Calibri"/>
                <w:noProof/>
                <w:sz w:val="24"/>
                <w:szCs w:val="24"/>
              </w:rPr>
              <w:drawing>
                <wp:anchor distT="0" distB="0" distL="114300" distR="114300" simplePos="0" relativeHeight="251658752" behindDoc="1" locked="0" layoutInCell="1" allowOverlap="1" wp14:anchorId="70112DE6" wp14:editId="5E1AB33C">
                  <wp:simplePos x="0" y="0"/>
                  <wp:positionH relativeFrom="column">
                    <wp:posOffset>2172335</wp:posOffset>
                  </wp:positionH>
                  <wp:positionV relativeFrom="paragraph">
                    <wp:posOffset>226695</wp:posOffset>
                  </wp:positionV>
                  <wp:extent cx="1268095" cy="847725"/>
                  <wp:effectExtent l="0" t="0" r="0" b="0"/>
                  <wp:wrapTight wrapText="bothSides">
                    <wp:wrapPolygon edited="0">
                      <wp:start x="0" y="0"/>
                      <wp:lineTo x="0" y="21357"/>
                      <wp:lineTo x="21416" y="21357"/>
                      <wp:lineTo x="2141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8095" cy="847725"/>
                          </a:xfrm>
                          <a:prstGeom prst="rect">
                            <a:avLst/>
                          </a:prstGeom>
                          <a:noFill/>
                        </pic:spPr>
                      </pic:pic>
                    </a:graphicData>
                  </a:graphic>
                </wp:anchor>
              </w:drawing>
            </w:r>
            <w:r w:rsidR="003E1D08" w:rsidRPr="003E1D08">
              <w:rPr>
                <w:rFonts w:eastAsia="Calibri"/>
                <w:sz w:val="24"/>
                <w:szCs w:val="24"/>
                <w:lang w:val="kk-KZ" w:eastAsia="en-US"/>
              </w:rPr>
              <w:t xml:space="preserve">Мен Құлсары қаласына қарайтын шағын ауылда тұрамын. Ауылымыздың </w:t>
            </w:r>
            <w:r>
              <w:rPr>
                <w:rFonts w:eastAsia="Calibri"/>
                <w:sz w:val="24"/>
                <w:szCs w:val="24"/>
                <w:lang w:val="kk-KZ" w:eastAsia="en-US"/>
              </w:rPr>
              <w:t xml:space="preserve">жанында мұнайдан алынған күкірт қалдықтары </w:t>
            </w:r>
            <w:r w:rsidR="003E1D08" w:rsidRPr="003E1D08">
              <w:rPr>
                <w:rFonts w:eastAsia="Calibri"/>
                <w:sz w:val="24"/>
                <w:szCs w:val="24"/>
                <w:lang w:val="kk-KZ" w:eastAsia="en-US"/>
              </w:rPr>
              <w:t>орналасқан.</w:t>
            </w:r>
          </w:p>
          <w:p w:rsidR="003E1D08" w:rsidRPr="003E1D08" w:rsidRDefault="003E1D08" w:rsidP="003E1D08">
            <w:pPr>
              <w:spacing w:line="276" w:lineRule="auto"/>
              <w:rPr>
                <w:rFonts w:eastAsia="Calibri"/>
                <w:sz w:val="24"/>
                <w:szCs w:val="24"/>
                <w:lang w:val="kk-KZ" w:eastAsia="en-US"/>
              </w:rPr>
            </w:pPr>
            <w:r w:rsidRPr="003E1D08">
              <w:rPr>
                <w:rFonts w:eastAsia="Calibri"/>
                <w:sz w:val="24"/>
                <w:szCs w:val="24"/>
                <w:lang w:val="kk-KZ" w:eastAsia="en-US"/>
              </w:rPr>
              <w:t>Жаз бойы өз ауламды көгалдандыру үшін бірнеше гүлдер екен едім, алайда ешқандай гүлім өспеді. Осы проблеманы шеш</w:t>
            </w:r>
            <w:r w:rsidR="006F1E98">
              <w:rPr>
                <w:rFonts w:eastAsia="Calibri"/>
                <w:sz w:val="24"/>
                <w:szCs w:val="24"/>
                <w:lang w:val="kk-KZ" w:eastAsia="en-US"/>
              </w:rPr>
              <w:t xml:space="preserve">у үшін көп іздендім. Интернеттен </w:t>
            </w:r>
            <w:r w:rsidRPr="003E1D08">
              <w:rPr>
                <w:rFonts w:eastAsia="Calibri"/>
                <w:sz w:val="24"/>
                <w:szCs w:val="24"/>
                <w:lang w:val="kk-KZ" w:eastAsia="en-US"/>
              </w:rPr>
              <w:t xml:space="preserve"> зерттеулерді қарай отырып, топырақтың pH анықтауды шештім. Зерттеу нәтижесінде менің жерімнің топырағынын pH 4 ке тең екен. Ал көптеген </w:t>
            </w:r>
            <w:r w:rsidRPr="003E1D08">
              <w:rPr>
                <w:rFonts w:eastAsia="Calibri"/>
                <w:sz w:val="24"/>
                <w:szCs w:val="24"/>
                <w:lang w:val="kk-KZ" w:eastAsia="en-US"/>
              </w:rPr>
              <w:lastRenderedPageBreak/>
              <w:t>өсімдіктердің өсуі үшін топырақтың pH 6 – 6.5 болу керек. Топырақтың pH қалыпқа келтіру үшін кальций гидроксидінің ерітіндісі қажет. Алайда менің қолымда кальций металы ғана бар.</w:t>
            </w:r>
          </w:p>
          <w:p w:rsidR="003E1D08" w:rsidRPr="003E1D08" w:rsidRDefault="003E1D08" w:rsidP="003E1D08">
            <w:pPr>
              <w:spacing w:line="276" w:lineRule="auto"/>
              <w:rPr>
                <w:rFonts w:eastAsia="Calibri"/>
                <w:sz w:val="24"/>
                <w:szCs w:val="24"/>
                <w:lang w:val="kk-KZ" w:eastAsia="en-US"/>
              </w:rPr>
            </w:pPr>
            <w:r w:rsidRPr="003E1D08">
              <w:rPr>
                <w:rFonts w:eastAsia="Calibri"/>
                <w:sz w:val="24"/>
                <w:szCs w:val="24"/>
                <w:lang w:val="kk-KZ" w:eastAsia="en-US"/>
              </w:rPr>
              <w:t>Сіздерден менің келесі сұрақтарыма жауап табуға көмектесуіңізді сұраймын.</w:t>
            </w:r>
          </w:p>
          <w:p w:rsidR="003E1D08" w:rsidRPr="003E1D08" w:rsidRDefault="003E1D08" w:rsidP="003E1D08">
            <w:pPr>
              <w:spacing w:line="276" w:lineRule="auto"/>
              <w:rPr>
                <w:rFonts w:eastAsia="Calibri"/>
                <w:sz w:val="24"/>
                <w:szCs w:val="24"/>
                <w:lang w:val="kk-KZ" w:eastAsia="en-US"/>
              </w:rPr>
            </w:pPr>
            <w:r w:rsidRPr="003E1D08">
              <w:rPr>
                <w:rFonts w:eastAsia="Calibri"/>
                <w:sz w:val="24"/>
                <w:szCs w:val="24"/>
                <w:lang w:val="kk-KZ" w:eastAsia="en-US"/>
              </w:rPr>
              <w:t>1. Неге ауладағы топырақтың pH 4 ке тең болды?</w:t>
            </w:r>
          </w:p>
          <w:p w:rsidR="003E1D08" w:rsidRPr="0027195F" w:rsidRDefault="003E1D08" w:rsidP="003E1D08">
            <w:pPr>
              <w:spacing w:line="276" w:lineRule="auto"/>
              <w:rPr>
                <w:rFonts w:eastAsia="Calibri"/>
                <w:sz w:val="24"/>
                <w:szCs w:val="24"/>
                <w:lang w:val="kk-KZ" w:eastAsia="en-US"/>
              </w:rPr>
            </w:pPr>
            <w:r w:rsidRPr="003E1D08">
              <w:rPr>
                <w:rFonts w:eastAsia="Calibri"/>
                <w:sz w:val="24"/>
                <w:szCs w:val="24"/>
                <w:lang w:val="kk-KZ" w:eastAsia="en-US"/>
              </w:rPr>
              <w:t>2. Кальций металынан кальций гидроксидін қалай алуға болады?</w:t>
            </w:r>
            <w:r w:rsidR="005462E7">
              <w:rPr>
                <w:rFonts w:eastAsia="Calibri"/>
                <w:sz w:val="24"/>
                <w:szCs w:val="24"/>
                <w:lang w:val="kk-KZ" w:eastAsia="en-US"/>
              </w:rPr>
              <w:t xml:space="preserve"> </w:t>
            </w:r>
            <w:r w:rsidR="0027195F">
              <w:rPr>
                <w:rFonts w:eastAsia="Calibri"/>
                <w:sz w:val="24"/>
                <w:szCs w:val="24"/>
                <w:lang w:val="kk-KZ" w:eastAsia="en-US"/>
              </w:rPr>
              <w:t xml:space="preserve">( </w:t>
            </w:r>
            <w:r w:rsidR="0027195F" w:rsidRPr="0027195F">
              <w:rPr>
                <w:rFonts w:eastAsia="Calibri"/>
                <w:i/>
                <w:sz w:val="24"/>
                <w:szCs w:val="24"/>
                <w:lang w:val="kk-KZ" w:eastAsia="en-US"/>
              </w:rPr>
              <w:t>Оқушыларға тақырып күрделеніп берілген, оқушылар бұған дейін таныс емес pH ұғымы және қышқылдық негіздік оксидтердің табиғаты мен және олардың қоршаған ортаға әсерін қарастырады.</w:t>
            </w:r>
            <w:r w:rsidR="0027195F">
              <w:rPr>
                <w:rFonts w:eastAsia="Calibri"/>
                <w:sz w:val="24"/>
                <w:szCs w:val="24"/>
                <w:lang w:val="kk-KZ" w:eastAsia="en-US"/>
              </w:rPr>
              <w:t>)</w:t>
            </w:r>
          </w:p>
          <w:p w:rsidR="003E1D08" w:rsidRDefault="003E1D08" w:rsidP="003E1D08">
            <w:pPr>
              <w:spacing w:line="276" w:lineRule="auto"/>
              <w:rPr>
                <w:rFonts w:eastAsia="Calibri"/>
                <w:sz w:val="24"/>
                <w:szCs w:val="24"/>
                <w:lang w:val="kk-KZ" w:eastAsia="en-US"/>
              </w:rPr>
            </w:pPr>
            <w:r>
              <w:rPr>
                <w:rFonts w:eastAsia="Calibri"/>
                <w:sz w:val="24"/>
                <w:szCs w:val="24"/>
                <w:lang w:val="kk-KZ" w:eastAsia="en-US"/>
              </w:rPr>
              <w:t>Оқушылар хатты оқи отырып келесі кестені толықтырады.</w:t>
            </w:r>
          </w:p>
          <w:tbl>
            <w:tblPr>
              <w:tblStyle w:val="ac"/>
              <w:tblW w:w="0" w:type="auto"/>
              <w:tblLayout w:type="fixed"/>
              <w:tblLook w:val="04A0" w:firstRow="1" w:lastRow="0" w:firstColumn="1" w:lastColumn="0" w:noHBand="0" w:noVBand="1"/>
            </w:tblPr>
            <w:tblGrid>
              <w:gridCol w:w="1925"/>
              <w:gridCol w:w="1925"/>
              <w:gridCol w:w="1925"/>
            </w:tblGrid>
            <w:tr w:rsidR="003E1D08" w:rsidRPr="005462E7" w:rsidTr="003E1D08">
              <w:tc>
                <w:tcPr>
                  <w:tcW w:w="1925" w:type="dxa"/>
                </w:tcPr>
                <w:p w:rsidR="003E1D08" w:rsidRDefault="003E1D08" w:rsidP="005462E7">
                  <w:pPr>
                    <w:framePr w:hSpace="180" w:wrap="around" w:vAnchor="text" w:hAnchor="margin" w:xAlign="center" w:y="-182"/>
                    <w:spacing w:line="276" w:lineRule="auto"/>
                    <w:rPr>
                      <w:rFonts w:eastAsia="Calibri"/>
                      <w:sz w:val="24"/>
                      <w:szCs w:val="24"/>
                      <w:lang w:val="kk-KZ" w:eastAsia="en-US"/>
                    </w:rPr>
                  </w:pPr>
                  <w:r w:rsidRPr="003E1D08">
                    <w:rPr>
                      <w:rFonts w:eastAsia="Calibri"/>
                      <w:sz w:val="24"/>
                      <w:szCs w:val="24"/>
                      <w:lang w:val="kk-KZ" w:eastAsia="en-US"/>
                    </w:rPr>
                    <w:t>Бізге не белгілі?</w:t>
                  </w:r>
                </w:p>
              </w:tc>
              <w:tc>
                <w:tcPr>
                  <w:tcW w:w="1925" w:type="dxa"/>
                </w:tcPr>
                <w:p w:rsidR="003E1D08" w:rsidRDefault="003E1D08" w:rsidP="005462E7">
                  <w:pPr>
                    <w:framePr w:hSpace="180" w:wrap="around" w:vAnchor="text" w:hAnchor="margin" w:xAlign="center" w:y="-182"/>
                    <w:spacing w:line="276" w:lineRule="auto"/>
                    <w:rPr>
                      <w:rFonts w:eastAsia="Calibri"/>
                      <w:sz w:val="24"/>
                      <w:szCs w:val="24"/>
                      <w:lang w:val="kk-KZ" w:eastAsia="en-US"/>
                    </w:rPr>
                  </w:pPr>
                  <w:r w:rsidRPr="003E1D08">
                    <w:rPr>
                      <w:rFonts w:eastAsia="Calibri"/>
                      <w:sz w:val="24"/>
                      <w:szCs w:val="24"/>
                      <w:lang w:val="kk-KZ" w:eastAsia="en-US"/>
                    </w:rPr>
                    <w:t>Нені білу керек?</w:t>
                  </w:r>
                </w:p>
              </w:tc>
              <w:tc>
                <w:tcPr>
                  <w:tcW w:w="1925" w:type="dxa"/>
                </w:tcPr>
                <w:p w:rsidR="003E1D08" w:rsidRDefault="003E1D08" w:rsidP="005462E7">
                  <w:pPr>
                    <w:framePr w:hSpace="180" w:wrap="around" w:vAnchor="text" w:hAnchor="margin" w:xAlign="center" w:y="-182"/>
                    <w:spacing w:line="276" w:lineRule="auto"/>
                    <w:rPr>
                      <w:rFonts w:eastAsia="Calibri"/>
                      <w:sz w:val="24"/>
                      <w:szCs w:val="24"/>
                      <w:lang w:val="kk-KZ" w:eastAsia="en-US"/>
                    </w:rPr>
                  </w:pPr>
                  <w:r w:rsidRPr="003E1D08">
                    <w:rPr>
                      <w:rFonts w:eastAsia="Calibri"/>
                      <w:sz w:val="24"/>
                      <w:szCs w:val="24"/>
                      <w:lang w:val="kk-KZ" w:eastAsia="en-US"/>
                    </w:rPr>
                    <w:t>Қалай біле аламыз?</w:t>
                  </w:r>
                </w:p>
              </w:tc>
            </w:tr>
            <w:tr w:rsidR="003E1D08" w:rsidRPr="005462E7" w:rsidTr="003E1D08">
              <w:tc>
                <w:tcPr>
                  <w:tcW w:w="1925" w:type="dxa"/>
                </w:tcPr>
                <w:p w:rsidR="003E1D08" w:rsidRDefault="003E1D08" w:rsidP="005462E7">
                  <w:pPr>
                    <w:framePr w:hSpace="180" w:wrap="around" w:vAnchor="text" w:hAnchor="margin" w:xAlign="center" w:y="-182"/>
                    <w:spacing w:line="276" w:lineRule="auto"/>
                    <w:rPr>
                      <w:rFonts w:eastAsia="Calibri"/>
                      <w:sz w:val="24"/>
                      <w:szCs w:val="24"/>
                      <w:lang w:val="kk-KZ" w:eastAsia="en-US"/>
                    </w:rPr>
                  </w:pPr>
                </w:p>
              </w:tc>
              <w:tc>
                <w:tcPr>
                  <w:tcW w:w="1925" w:type="dxa"/>
                </w:tcPr>
                <w:p w:rsidR="003E1D08" w:rsidRDefault="003E1D08" w:rsidP="005462E7">
                  <w:pPr>
                    <w:framePr w:hSpace="180" w:wrap="around" w:vAnchor="text" w:hAnchor="margin" w:xAlign="center" w:y="-182"/>
                    <w:spacing w:line="276" w:lineRule="auto"/>
                    <w:rPr>
                      <w:rFonts w:eastAsia="Calibri"/>
                      <w:sz w:val="24"/>
                      <w:szCs w:val="24"/>
                      <w:lang w:val="kk-KZ" w:eastAsia="en-US"/>
                    </w:rPr>
                  </w:pPr>
                </w:p>
              </w:tc>
              <w:tc>
                <w:tcPr>
                  <w:tcW w:w="1925" w:type="dxa"/>
                </w:tcPr>
                <w:p w:rsidR="003E1D08" w:rsidRDefault="003E1D08" w:rsidP="005462E7">
                  <w:pPr>
                    <w:framePr w:hSpace="180" w:wrap="around" w:vAnchor="text" w:hAnchor="margin" w:xAlign="center" w:y="-182"/>
                    <w:spacing w:line="276" w:lineRule="auto"/>
                    <w:rPr>
                      <w:rFonts w:eastAsia="Calibri"/>
                      <w:sz w:val="24"/>
                      <w:szCs w:val="24"/>
                      <w:lang w:val="kk-KZ" w:eastAsia="en-US"/>
                    </w:rPr>
                  </w:pPr>
                </w:p>
              </w:tc>
            </w:tr>
          </w:tbl>
          <w:p w:rsidR="003E1D08" w:rsidRDefault="003E1D08" w:rsidP="003E1D08">
            <w:pPr>
              <w:spacing w:line="276" w:lineRule="auto"/>
              <w:rPr>
                <w:rFonts w:eastAsia="Calibri"/>
                <w:sz w:val="24"/>
                <w:szCs w:val="24"/>
                <w:lang w:val="kk-KZ" w:eastAsia="en-US"/>
              </w:rPr>
            </w:pPr>
          </w:p>
          <w:p w:rsidR="00A22658" w:rsidRDefault="003E1D08" w:rsidP="003E1D08">
            <w:pPr>
              <w:spacing w:line="276" w:lineRule="auto"/>
              <w:rPr>
                <w:rFonts w:eastAsia="Calibri"/>
                <w:sz w:val="24"/>
                <w:szCs w:val="24"/>
                <w:lang w:val="kk-KZ" w:eastAsia="en-US"/>
              </w:rPr>
            </w:pPr>
            <w:r>
              <w:rPr>
                <w:rFonts w:eastAsia="Calibri"/>
                <w:sz w:val="24"/>
                <w:szCs w:val="24"/>
                <w:lang w:val="kk-KZ" w:eastAsia="en-US"/>
              </w:rPr>
              <w:t xml:space="preserve">Әр топтан бір оқушының ойы тыңдалады. </w:t>
            </w:r>
          </w:p>
          <w:p w:rsidR="003E1D08" w:rsidRDefault="003E1D08" w:rsidP="003E1D08">
            <w:pPr>
              <w:spacing w:line="276" w:lineRule="auto"/>
              <w:rPr>
                <w:rFonts w:eastAsia="Calibri"/>
                <w:sz w:val="24"/>
                <w:szCs w:val="24"/>
                <w:lang w:val="kk-KZ" w:eastAsia="en-US"/>
              </w:rPr>
            </w:pPr>
            <w:r>
              <w:rPr>
                <w:rFonts w:eastAsia="Calibri"/>
                <w:sz w:val="24"/>
                <w:szCs w:val="24"/>
                <w:lang w:val="kk-KZ" w:eastAsia="en-US"/>
              </w:rPr>
              <w:t>Проблеманы шешу үшін оқушылар оқыту стилі бойынша жаңа үш топқа жинақталады.</w:t>
            </w:r>
            <w:r w:rsidR="00A22658">
              <w:rPr>
                <w:rFonts w:eastAsia="Calibri"/>
                <w:sz w:val="24"/>
                <w:szCs w:val="24"/>
                <w:lang w:val="kk-KZ" w:eastAsia="en-US"/>
              </w:rPr>
              <w:t xml:space="preserve"> Яғни әр топтың визуальдары, кинестиктері мен аудиалдары жаңа топқа бірігіп оқу стиліне сәйкес ақпарт алуға мүмкіндік беріледі. </w:t>
            </w:r>
            <w:bookmarkStart w:id="0" w:name="_GoBack"/>
            <w:bookmarkEnd w:id="0"/>
          </w:p>
          <w:p w:rsidR="003E1D08" w:rsidRDefault="0027195F" w:rsidP="003E1D08">
            <w:pPr>
              <w:spacing w:line="276" w:lineRule="auto"/>
              <w:rPr>
                <w:rFonts w:eastAsia="Calibri"/>
                <w:sz w:val="24"/>
                <w:szCs w:val="24"/>
                <w:lang w:val="kk-KZ" w:eastAsia="en-US"/>
              </w:rPr>
            </w:pPr>
            <w:r w:rsidRPr="0027195F">
              <w:rPr>
                <w:rFonts w:eastAsia="Calibri"/>
                <w:b/>
                <w:sz w:val="24"/>
                <w:szCs w:val="24"/>
                <w:lang w:val="kk-KZ" w:eastAsia="en-US"/>
              </w:rPr>
              <w:t>Визуальдар тобына</w:t>
            </w:r>
            <w:r>
              <w:rPr>
                <w:rFonts w:eastAsia="Calibri"/>
                <w:sz w:val="24"/>
                <w:szCs w:val="24"/>
                <w:lang w:val="kk-KZ" w:eastAsia="en-US"/>
              </w:rPr>
              <w:t xml:space="preserve"> </w:t>
            </w:r>
            <w:r w:rsidRPr="0027195F">
              <w:rPr>
                <w:rFonts w:eastAsia="Calibri"/>
                <w:sz w:val="24"/>
                <w:szCs w:val="24"/>
                <w:lang w:val="kk-KZ" w:eastAsia="en-US"/>
              </w:rPr>
              <w:t xml:space="preserve">pH </w:t>
            </w:r>
            <w:r>
              <w:rPr>
                <w:rFonts w:eastAsia="Calibri"/>
                <w:sz w:val="24"/>
                <w:szCs w:val="24"/>
                <w:lang w:val="kk-KZ" w:eastAsia="en-US"/>
              </w:rPr>
              <w:t>тура</w:t>
            </w:r>
            <w:r w:rsidR="00A22658">
              <w:rPr>
                <w:rFonts w:eastAsia="Calibri"/>
                <w:sz w:val="24"/>
                <w:szCs w:val="24"/>
                <w:lang w:val="kk-KZ" w:eastAsia="en-US"/>
              </w:rPr>
              <w:t xml:space="preserve"> </w:t>
            </w:r>
            <w:r>
              <w:rPr>
                <w:rFonts w:eastAsia="Calibri"/>
                <w:sz w:val="24"/>
                <w:szCs w:val="24"/>
                <w:lang w:val="kk-KZ" w:eastAsia="en-US"/>
              </w:rPr>
              <w:t>лы мәліметтер парақшасы үлестіріледі.</w:t>
            </w:r>
          </w:p>
          <w:p w:rsidR="0027195F" w:rsidRDefault="0027195F" w:rsidP="003E1D08">
            <w:pPr>
              <w:spacing w:line="276" w:lineRule="auto"/>
              <w:rPr>
                <w:rFonts w:eastAsia="Calibri"/>
                <w:sz w:val="24"/>
                <w:szCs w:val="24"/>
                <w:lang w:val="kk-KZ" w:eastAsia="en-US"/>
              </w:rPr>
            </w:pPr>
            <w:r w:rsidRPr="0027195F">
              <w:rPr>
                <w:rFonts w:eastAsia="Calibri"/>
                <w:b/>
                <w:sz w:val="24"/>
                <w:szCs w:val="24"/>
                <w:lang w:val="kk-KZ" w:eastAsia="en-US"/>
              </w:rPr>
              <w:t>Аудиалдар тобына</w:t>
            </w:r>
            <w:r>
              <w:rPr>
                <w:rFonts w:eastAsia="Calibri"/>
                <w:sz w:val="24"/>
                <w:szCs w:val="24"/>
                <w:lang w:val="kk-KZ" w:eastAsia="en-US"/>
              </w:rPr>
              <w:t xml:space="preserve"> Қышқылдық жаңырлар туралы материалдар қарау ұсынылады</w:t>
            </w:r>
          </w:p>
          <w:p w:rsidR="0027195F" w:rsidRDefault="0027195F" w:rsidP="003E1D08">
            <w:pPr>
              <w:spacing w:line="276" w:lineRule="auto"/>
              <w:rPr>
                <w:rFonts w:eastAsia="Calibri"/>
                <w:sz w:val="24"/>
                <w:szCs w:val="24"/>
                <w:lang w:val="kk-KZ" w:eastAsia="en-US"/>
              </w:rPr>
            </w:pPr>
            <w:r w:rsidRPr="0027195F">
              <w:rPr>
                <w:rFonts w:eastAsia="Calibri"/>
                <w:b/>
                <w:sz w:val="24"/>
                <w:szCs w:val="24"/>
                <w:lang w:val="kk-KZ" w:eastAsia="en-US"/>
              </w:rPr>
              <w:t xml:space="preserve">Кинестетиктер </w:t>
            </w:r>
            <w:r>
              <w:rPr>
                <w:rFonts w:eastAsia="Calibri"/>
                <w:sz w:val="24"/>
                <w:szCs w:val="24"/>
                <w:lang w:val="kk-KZ" w:eastAsia="en-US"/>
              </w:rPr>
              <w:t>үшін әртүрлі оксидтердің қаситетін сынайтын зертханалық жұмысты жүзеге асыру тапсырылады.</w:t>
            </w:r>
          </w:p>
          <w:p w:rsidR="0027195F" w:rsidRDefault="0027195F" w:rsidP="003E1D08">
            <w:pPr>
              <w:spacing w:line="276" w:lineRule="auto"/>
              <w:rPr>
                <w:rFonts w:eastAsia="Calibri"/>
                <w:sz w:val="24"/>
                <w:szCs w:val="24"/>
                <w:lang w:val="kk-KZ" w:eastAsia="en-US"/>
              </w:rPr>
            </w:pPr>
            <w:r>
              <w:rPr>
                <w:rFonts w:eastAsia="Calibri"/>
                <w:sz w:val="24"/>
                <w:szCs w:val="24"/>
                <w:lang w:val="kk-KZ" w:eastAsia="en-US"/>
              </w:rPr>
              <w:t>Оқушылар қайтадан бастапқы топқа бірігіп</w:t>
            </w:r>
            <w:r w:rsidR="005462E7">
              <w:rPr>
                <w:rFonts w:eastAsia="Calibri"/>
                <w:sz w:val="24"/>
                <w:szCs w:val="24"/>
                <w:lang w:val="kk-KZ" w:eastAsia="en-US"/>
              </w:rPr>
              <w:t xml:space="preserve"> ,яғни бұл жерде </w:t>
            </w:r>
            <w:r w:rsidR="005462E7" w:rsidRPr="005462E7">
              <w:rPr>
                <w:rFonts w:eastAsia="Calibri"/>
                <w:b/>
                <w:sz w:val="24"/>
                <w:szCs w:val="24"/>
                <w:lang w:val="kk-KZ" w:eastAsia="en-US"/>
              </w:rPr>
              <w:t>визуаль,аудиал</w:t>
            </w:r>
            <w:r w:rsidR="005462E7">
              <w:rPr>
                <w:rFonts w:eastAsia="Calibri"/>
                <w:sz w:val="24"/>
                <w:szCs w:val="24"/>
                <w:lang w:val="kk-KZ" w:eastAsia="en-US"/>
              </w:rPr>
              <w:t xml:space="preserve"> және </w:t>
            </w:r>
            <w:r w:rsidR="005462E7" w:rsidRPr="005462E7">
              <w:rPr>
                <w:rFonts w:eastAsia="Calibri"/>
                <w:b/>
                <w:sz w:val="24"/>
                <w:szCs w:val="24"/>
                <w:lang w:val="kk-KZ" w:eastAsia="en-US"/>
              </w:rPr>
              <w:t>кинестетиктер</w:t>
            </w:r>
            <w:r w:rsidR="005462E7">
              <w:rPr>
                <w:rFonts w:eastAsia="Calibri"/>
                <w:sz w:val="24"/>
                <w:szCs w:val="24"/>
                <w:lang w:val="kk-KZ" w:eastAsia="en-US"/>
              </w:rPr>
              <w:t xml:space="preserve"> жан-жақтан алған мәліметтерімен өзара бөлісіп</w:t>
            </w:r>
            <w:r>
              <w:rPr>
                <w:rFonts w:eastAsia="Calibri"/>
                <w:sz w:val="24"/>
                <w:szCs w:val="24"/>
                <w:lang w:val="kk-KZ" w:eastAsia="en-US"/>
              </w:rPr>
              <w:t>, хатқа жауап жазулары сұралады.</w:t>
            </w:r>
          </w:p>
          <w:p w:rsidR="0027195F" w:rsidRDefault="0027195F" w:rsidP="003E1D08">
            <w:pPr>
              <w:spacing w:line="276" w:lineRule="auto"/>
              <w:rPr>
                <w:rFonts w:eastAsia="Calibri"/>
                <w:sz w:val="24"/>
                <w:szCs w:val="24"/>
                <w:lang w:val="kk-KZ" w:eastAsia="en-US"/>
              </w:rPr>
            </w:pPr>
            <w:r>
              <w:rPr>
                <w:rFonts w:eastAsia="Calibri"/>
                <w:sz w:val="24"/>
                <w:szCs w:val="24"/>
                <w:lang w:val="kk-KZ" w:eastAsia="en-US"/>
              </w:rPr>
              <w:t>Хаттағы жауап келесі дескриптор бойынша бағаланады.</w:t>
            </w:r>
          </w:p>
          <w:p w:rsidR="0027195F" w:rsidRPr="0027195F" w:rsidRDefault="0027195F" w:rsidP="0027195F">
            <w:pPr>
              <w:pStyle w:val="a9"/>
              <w:numPr>
                <w:ilvl w:val="0"/>
                <w:numId w:val="13"/>
              </w:numPr>
              <w:rPr>
                <w:rFonts w:ascii="Times New Roman" w:eastAsia="Calibri" w:hAnsi="Times New Roman" w:cs="Times New Roman"/>
                <w:sz w:val="24"/>
                <w:szCs w:val="24"/>
                <w:lang w:val="kk-KZ"/>
              </w:rPr>
            </w:pPr>
            <w:r w:rsidRPr="0027195F">
              <w:rPr>
                <w:rFonts w:ascii="Times New Roman" w:eastAsia="Calibri" w:hAnsi="Times New Roman" w:cs="Times New Roman"/>
                <w:sz w:val="24"/>
                <w:szCs w:val="24"/>
                <w:lang w:val="kk-KZ"/>
              </w:rPr>
              <w:t>рН ұғымына анықтама бере алады</w:t>
            </w:r>
          </w:p>
          <w:p w:rsidR="0027195F" w:rsidRPr="0027195F" w:rsidRDefault="0027195F" w:rsidP="0027195F">
            <w:pPr>
              <w:pStyle w:val="a9"/>
              <w:numPr>
                <w:ilvl w:val="0"/>
                <w:numId w:val="13"/>
              </w:numPr>
              <w:rPr>
                <w:rFonts w:ascii="Times New Roman" w:eastAsia="Calibri" w:hAnsi="Times New Roman" w:cs="Times New Roman"/>
                <w:sz w:val="24"/>
                <w:szCs w:val="24"/>
                <w:lang w:val="kk-KZ"/>
              </w:rPr>
            </w:pPr>
            <w:r w:rsidRPr="0027195F">
              <w:rPr>
                <w:rFonts w:ascii="Times New Roman" w:eastAsia="Calibri" w:hAnsi="Times New Roman" w:cs="Times New Roman"/>
                <w:sz w:val="24"/>
                <w:szCs w:val="24"/>
                <w:lang w:val="kk-KZ"/>
              </w:rPr>
              <w:t xml:space="preserve">Топырақтың </w:t>
            </w:r>
            <w:proofErr w:type="spellStart"/>
            <w:r w:rsidRPr="0027195F">
              <w:rPr>
                <w:rFonts w:ascii="Times New Roman" w:eastAsia="Calibri" w:hAnsi="Times New Roman" w:cs="Times New Roman"/>
                <w:sz w:val="24"/>
                <w:szCs w:val="24"/>
                <w:lang w:val="en-US"/>
              </w:rPr>
              <w:t>ортасын</w:t>
            </w:r>
            <w:proofErr w:type="spellEnd"/>
            <w:r w:rsidRPr="0027195F">
              <w:rPr>
                <w:rFonts w:ascii="Times New Roman" w:eastAsia="Calibri" w:hAnsi="Times New Roman" w:cs="Times New Roman"/>
                <w:sz w:val="24"/>
                <w:szCs w:val="24"/>
                <w:lang w:val="en-US"/>
              </w:rPr>
              <w:t xml:space="preserve"> </w:t>
            </w:r>
            <w:proofErr w:type="spellStart"/>
            <w:r w:rsidRPr="0027195F">
              <w:rPr>
                <w:rFonts w:ascii="Times New Roman" w:eastAsia="Calibri" w:hAnsi="Times New Roman" w:cs="Times New Roman"/>
                <w:sz w:val="24"/>
                <w:szCs w:val="24"/>
                <w:lang w:val="en-US"/>
              </w:rPr>
              <w:t>анықтайды</w:t>
            </w:r>
            <w:proofErr w:type="spellEnd"/>
          </w:p>
          <w:p w:rsidR="0027195F" w:rsidRDefault="0027195F" w:rsidP="0027195F">
            <w:pPr>
              <w:pStyle w:val="a9"/>
              <w:numPr>
                <w:ilvl w:val="0"/>
                <w:numId w:val="13"/>
              </w:numPr>
              <w:rPr>
                <w:rFonts w:ascii="Times New Roman" w:eastAsia="Calibri" w:hAnsi="Times New Roman" w:cs="Times New Roman"/>
                <w:sz w:val="24"/>
                <w:szCs w:val="24"/>
                <w:lang w:val="kk-KZ"/>
              </w:rPr>
            </w:pPr>
            <w:r w:rsidRPr="0027195F">
              <w:rPr>
                <w:rFonts w:ascii="Times New Roman" w:eastAsia="Calibri" w:hAnsi="Times New Roman" w:cs="Times New Roman"/>
                <w:sz w:val="24"/>
                <w:szCs w:val="24"/>
                <w:lang w:val="kk-KZ"/>
              </w:rPr>
              <w:t>Топырақтың төмен рН көрсеткіш көрсету себебіне кем дегенде бір мысал келтіреді</w:t>
            </w:r>
          </w:p>
          <w:p w:rsidR="00031F04" w:rsidRPr="0027195F" w:rsidRDefault="00031F04" w:rsidP="0027195F">
            <w:pPr>
              <w:pStyle w:val="a9"/>
              <w:numPr>
                <w:ilvl w:val="0"/>
                <w:numId w:val="13"/>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Қышқылды топырақтың түзілуінің химиялық реакция теңдеуін жаза алады</w:t>
            </w:r>
          </w:p>
          <w:p w:rsidR="0027195F" w:rsidRPr="0027195F" w:rsidRDefault="0027195F" w:rsidP="0027195F">
            <w:pPr>
              <w:pStyle w:val="a9"/>
              <w:numPr>
                <w:ilvl w:val="0"/>
                <w:numId w:val="13"/>
              </w:numPr>
              <w:rPr>
                <w:rFonts w:ascii="Times New Roman" w:eastAsia="Calibri" w:hAnsi="Times New Roman" w:cs="Times New Roman"/>
                <w:sz w:val="24"/>
                <w:szCs w:val="24"/>
                <w:lang w:val="kk-KZ"/>
              </w:rPr>
            </w:pPr>
            <w:r w:rsidRPr="0027195F">
              <w:rPr>
                <w:rFonts w:ascii="Times New Roman" w:eastAsia="Calibri" w:hAnsi="Times New Roman" w:cs="Times New Roman"/>
                <w:sz w:val="24"/>
                <w:szCs w:val="24"/>
                <w:lang w:val="kk-KZ"/>
              </w:rPr>
              <w:t>Кальций гидроксидінің алыну теңдеуін жаза алады</w:t>
            </w:r>
          </w:p>
          <w:p w:rsidR="0027195F" w:rsidRPr="0027195F" w:rsidRDefault="0027195F" w:rsidP="0027195F">
            <w:pPr>
              <w:pStyle w:val="a9"/>
              <w:numPr>
                <w:ilvl w:val="0"/>
                <w:numId w:val="13"/>
              </w:numPr>
              <w:rPr>
                <w:rFonts w:ascii="Times New Roman" w:eastAsia="Calibri" w:hAnsi="Times New Roman" w:cs="Times New Roman"/>
                <w:sz w:val="24"/>
                <w:szCs w:val="24"/>
                <w:lang w:val="kk-KZ"/>
              </w:rPr>
            </w:pPr>
            <w:r w:rsidRPr="0027195F">
              <w:rPr>
                <w:rFonts w:ascii="Times New Roman" w:eastAsia="Calibri" w:hAnsi="Times New Roman" w:cs="Times New Roman"/>
                <w:sz w:val="24"/>
                <w:szCs w:val="24"/>
                <w:lang w:val="kk-KZ"/>
              </w:rPr>
              <w:t>Оксидтердің табиғатына қарай жіктей алады</w:t>
            </w:r>
          </w:p>
          <w:p w:rsidR="0027195F" w:rsidRPr="0027195F" w:rsidRDefault="0027195F" w:rsidP="003E1D08">
            <w:pPr>
              <w:spacing w:line="276" w:lineRule="auto"/>
              <w:rPr>
                <w:rFonts w:eastAsia="Calibri"/>
                <w:sz w:val="24"/>
                <w:szCs w:val="24"/>
                <w:lang w:val="kk-KZ" w:eastAsia="en-US"/>
              </w:rPr>
            </w:pPr>
            <w:r>
              <w:rPr>
                <w:rFonts w:eastAsia="Calibri"/>
                <w:sz w:val="24"/>
                <w:szCs w:val="24"/>
                <w:lang w:val="kk-KZ" w:eastAsia="en-US"/>
              </w:rPr>
              <w:lastRenderedPageBreak/>
              <w:t>Оқушылар өз жауаптарын сыныптың қабырғаларына іледі. Әр топ оқушылар қолдарындағы дескриптор бойынша келесі топтың жауаптарын бағалайды.</w:t>
            </w:r>
          </w:p>
          <w:p w:rsidR="003E1D08" w:rsidRPr="00F57604" w:rsidRDefault="003E1D08" w:rsidP="00F57604">
            <w:pPr>
              <w:spacing w:line="276" w:lineRule="auto"/>
              <w:rPr>
                <w:rFonts w:eastAsia="Calibri"/>
                <w:sz w:val="24"/>
                <w:szCs w:val="24"/>
                <w:lang w:val="kk-KZ" w:eastAsia="en-US"/>
              </w:rPr>
            </w:pPr>
          </w:p>
        </w:tc>
        <w:tc>
          <w:tcPr>
            <w:tcW w:w="2924" w:type="dxa"/>
          </w:tcPr>
          <w:p w:rsidR="00F57604" w:rsidRDefault="00F57604" w:rsidP="00FD6400">
            <w:pPr>
              <w:rPr>
                <w:sz w:val="24"/>
                <w:szCs w:val="24"/>
                <w:lang w:val="kk-KZ"/>
              </w:rPr>
            </w:pPr>
          </w:p>
          <w:p w:rsidR="005C4B09" w:rsidRDefault="005C4B09" w:rsidP="00FD6400">
            <w:pPr>
              <w:rPr>
                <w:sz w:val="24"/>
                <w:szCs w:val="24"/>
                <w:lang w:val="kk-KZ"/>
              </w:rPr>
            </w:pPr>
          </w:p>
          <w:p w:rsidR="005C4B09" w:rsidRDefault="005C4B09" w:rsidP="00FD6400">
            <w:pPr>
              <w:rPr>
                <w:sz w:val="24"/>
                <w:szCs w:val="24"/>
                <w:lang w:val="kk-KZ"/>
              </w:rPr>
            </w:pPr>
          </w:p>
          <w:p w:rsidR="005C4B09" w:rsidRDefault="005C4B09"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r>
              <w:rPr>
                <w:sz w:val="24"/>
                <w:szCs w:val="24"/>
                <w:lang w:val="kk-KZ"/>
              </w:rPr>
              <w:t>Қима қағаздар</w:t>
            </w: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r>
              <w:rPr>
                <w:sz w:val="24"/>
                <w:szCs w:val="24"/>
                <w:lang w:val="kk-KZ"/>
              </w:rPr>
              <w:t xml:space="preserve">Хат </w:t>
            </w:r>
            <w:r w:rsidR="005462E7">
              <w:rPr>
                <w:sz w:val="24"/>
                <w:szCs w:val="24"/>
                <w:lang w:val="kk-KZ"/>
              </w:rPr>
              <w:t xml:space="preserve">(Хаттағы мәліметтер күрделендірілген </w:t>
            </w:r>
            <w:r w:rsidR="005462E7" w:rsidRPr="005462E7">
              <w:rPr>
                <w:lang w:val="kk-KZ"/>
              </w:rPr>
              <w:t xml:space="preserve"> </w:t>
            </w:r>
            <w:r w:rsidR="005462E7">
              <w:rPr>
                <w:sz w:val="24"/>
                <w:szCs w:val="24"/>
                <w:lang w:val="kk-KZ"/>
              </w:rPr>
              <w:t>д</w:t>
            </w:r>
            <w:r w:rsidR="005462E7" w:rsidRPr="005462E7">
              <w:rPr>
                <w:sz w:val="24"/>
                <w:szCs w:val="24"/>
                <w:lang w:val="kk-KZ"/>
              </w:rPr>
              <w:t>ифференциация түрі</w:t>
            </w:r>
            <w:r w:rsidR="005462E7">
              <w:rPr>
                <w:sz w:val="24"/>
                <w:szCs w:val="24"/>
                <w:lang w:val="kk-KZ"/>
              </w:rPr>
              <w:t>не сәйкес жасақталған)</w:t>
            </w: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r>
              <w:rPr>
                <w:sz w:val="24"/>
                <w:szCs w:val="24"/>
                <w:lang w:val="kk-KZ"/>
              </w:rPr>
              <w:t>Флипчарт, маркерлер</w:t>
            </w: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E0AB7" w:rsidP="00FD6400">
            <w:pPr>
              <w:rPr>
                <w:sz w:val="24"/>
                <w:szCs w:val="24"/>
                <w:lang w:val="kk-KZ"/>
              </w:rPr>
            </w:pPr>
            <w:hyperlink r:id="rId14" w:history="1">
              <w:r w:rsidR="00031F04" w:rsidRPr="003A05F2">
                <w:rPr>
                  <w:rStyle w:val="ab"/>
                  <w:sz w:val="24"/>
                  <w:szCs w:val="24"/>
                  <w:lang w:val="kk-KZ"/>
                </w:rPr>
                <w:t>https://www.twig-bilim.kz/kz/film/pollution-air</w:t>
              </w:r>
            </w:hyperlink>
          </w:p>
          <w:p w:rsidR="00031F04" w:rsidRDefault="00031F04" w:rsidP="00FD6400">
            <w:pPr>
              <w:rPr>
                <w:sz w:val="24"/>
                <w:szCs w:val="24"/>
                <w:lang w:val="kk-KZ"/>
              </w:rPr>
            </w:pPr>
          </w:p>
          <w:p w:rsidR="00031F04" w:rsidRDefault="00C93627" w:rsidP="00FD6400">
            <w:pPr>
              <w:rPr>
                <w:sz w:val="24"/>
                <w:szCs w:val="24"/>
                <w:lang w:val="kk-KZ"/>
              </w:rPr>
            </w:pPr>
            <w:r>
              <w:rPr>
                <w:sz w:val="24"/>
                <w:szCs w:val="24"/>
                <w:lang w:val="kk-KZ"/>
              </w:rPr>
              <w:t>Зертханалық жұмыс бойынша нұсқаулық</w:t>
            </w:r>
          </w:p>
          <w:p w:rsidR="00C93627" w:rsidRDefault="00C93627"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031F04" w:rsidRDefault="00031F04" w:rsidP="00FD6400">
            <w:pPr>
              <w:rPr>
                <w:sz w:val="24"/>
                <w:szCs w:val="24"/>
                <w:lang w:val="kk-KZ"/>
              </w:rPr>
            </w:pPr>
          </w:p>
          <w:p w:rsidR="0027195F" w:rsidRDefault="0027195F" w:rsidP="00FD6400">
            <w:pPr>
              <w:rPr>
                <w:sz w:val="24"/>
                <w:szCs w:val="24"/>
                <w:lang w:val="kk-KZ"/>
              </w:rPr>
            </w:pPr>
          </w:p>
          <w:p w:rsidR="005C4B09" w:rsidRDefault="005C4B09"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27195F" w:rsidRDefault="0027195F" w:rsidP="00FD6400">
            <w:pPr>
              <w:rPr>
                <w:sz w:val="24"/>
                <w:szCs w:val="24"/>
                <w:lang w:val="kk-KZ"/>
              </w:rPr>
            </w:pPr>
          </w:p>
          <w:p w:rsidR="005C4B09" w:rsidRPr="00162797" w:rsidRDefault="005C4B09" w:rsidP="00FD6400">
            <w:pPr>
              <w:rPr>
                <w:sz w:val="24"/>
                <w:szCs w:val="24"/>
                <w:lang w:val="kk-KZ"/>
              </w:rPr>
            </w:pPr>
          </w:p>
        </w:tc>
      </w:tr>
      <w:tr w:rsidR="00EC13BD" w:rsidRPr="008B77A9" w:rsidTr="00FD6400">
        <w:trPr>
          <w:trHeight w:val="189"/>
        </w:trPr>
        <w:tc>
          <w:tcPr>
            <w:tcW w:w="11165" w:type="dxa"/>
            <w:gridSpan w:val="9"/>
          </w:tcPr>
          <w:p w:rsidR="00EC13BD" w:rsidRPr="00947C50" w:rsidRDefault="00EC13BD" w:rsidP="00FD6400">
            <w:pPr>
              <w:rPr>
                <w:b/>
                <w:sz w:val="24"/>
                <w:szCs w:val="24"/>
                <w:lang w:val="kk-KZ"/>
              </w:rPr>
            </w:pPr>
            <w:r>
              <w:rPr>
                <w:b/>
                <w:sz w:val="24"/>
                <w:szCs w:val="24"/>
                <w:lang w:val="kk-KZ"/>
              </w:rPr>
              <w:lastRenderedPageBreak/>
              <w:t>Сабақтың соңы</w:t>
            </w:r>
          </w:p>
        </w:tc>
      </w:tr>
      <w:tr w:rsidR="00EC13BD" w:rsidRPr="00FD04F3" w:rsidTr="00FD6400">
        <w:trPr>
          <w:trHeight w:val="189"/>
        </w:trPr>
        <w:tc>
          <w:tcPr>
            <w:tcW w:w="2235" w:type="dxa"/>
          </w:tcPr>
          <w:p w:rsidR="00EC13BD" w:rsidRDefault="003D5965" w:rsidP="00FD6400">
            <w:pPr>
              <w:rPr>
                <w:b/>
                <w:sz w:val="24"/>
                <w:szCs w:val="24"/>
                <w:lang w:val="kk-KZ"/>
              </w:rPr>
            </w:pPr>
            <w:r>
              <w:rPr>
                <w:b/>
                <w:sz w:val="24"/>
                <w:szCs w:val="24"/>
                <w:lang w:val="kk-KZ"/>
              </w:rPr>
              <w:t xml:space="preserve">Рефлексия </w:t>
            </w:r>
          </w:p>
          <w:p w:rsidR="003D5965" w:rsidRDefault="0027195F" w:rsidP="00FD6400">
            <w:pPr>
              <w:rPr>
                <w:b/>
                <w:sz w:val="24"/>
                <w:szCs w:val="24"/>
                <w:lang w:val="kk-KZ"/>
              </w:rPr>
            </w:pPr>
            <w:r>
              <w:rPr>
                <w:b/>
                <w:sz w:val="24"/>
                <w:szCs w:val="24"/>
                <w:lang w:val="kk-KZ"/>
              </w:rPr>
              <w:t xml:space="preserve"> 39</w:t>
            </w:r>
            <w:r w:rsidR="000168B8">
              <w:rPr>
                <w:b/>
                <w:sz w:val="24"/>
                <w:szCs w:val="24"/>
                <w:lang w:val="kk-KZ"/>
              </w:rPr>
              <w:t xml:space="preserve"> </w:t>
            </w:r>
            <w:r w:rsidR="003D5965">
              <w:rPr>
                <w:b/>
                <w:sz w:val="24"/>
                <w:szCs w:val="24"/>
                <w:lang w:val="kk-KZ"/>
              </w:rPr>
              <w:t>–</w:t>
            </w:r>
            <w:r>
              <w:rPr>
                <w:b/>
                <w:sz w:val="24"/>
                <w:szCs w:val="24"/>
                <w:lang w:val="kk-KZ"/>
              </w:rPr>
              <w:t xml:space="preserve"> 4</w:t>
            </w:r>
            <w:r w:rsidR="00B74D94">
              <w:rPr>
                <w:b/>
                <w:sz w:val="24"/>
                <w:szCs w:val="24"/>
                <w:lang w:val="kk-KZ"/>
              </w:rPr>
              <w:t>0</w:t>
            </w:r>
            <w:r w:rsidR="003D5965">
              <w:rPr>
                <w:b/>
                <w:sz w:val="24"/>
                <w:szCs w:val="24"/>
                <w:lang w:val="kk-KZ"/>
              </w:rPr>
              <w:t xml:space="preserve"> мин</w:t>
            </w:r>
          </w:p>
        </w:tc>
        <w:tc>
          <w:tcPr>
            <w:tcW w:w="6006" w:type="dxa"/>
            <w:gridSpan w:val="7"/>
          </w:tcPr>
          <w:p w:rsidR="005F21E3" w:rsidRDefault="00B74D94" w:rsidP="00FD6400">
            <w:pPr>
              <w:tabs>
                <w:tab w:val="left" w:pos="5100"/>
              </w:tabs>
              <w:rPr>
                <w:sz w:val="24"/>
                <w:szCs w:val="24"/>
                <w:lang w:val="kk-KZ"/>
              </w:rPr>
            </w:pPr>
            <w:r>
              <w:rPr>
                <w:sz w:val="24"/>
                <w:szCs w:val="24"/>
                <w:lang w:val="kk-KZ"/>
              </w:rPr>
              <w:t>3:2:1</w:t>
            </w:r>
          </w:p>
          <w:p w:rsidR="00B74D94" w:rsidRDefault="00B74D94" w:rsidP="00FD6400">
            <w:pPr>
              <w:tabs>
                <w:tab w:val="left" w:pos="5100"/>
              </w:tabs>
              <w:rPr>
                <w:sz w:val="24"/>
                <w:szCs w:val="24"/>
                <w:lang w:val="kk-KZ"/>
              </w:rPr>
            </w:pPr>
            <w:r>
              <w:rPr>
                <w:sz w:val="24"/>
                <w:szCs w:val="24"/>
                <w:lang w:val="kk-KZ"/>
              </w:rPr>
              <w:t>3 сабақты түсінген жері</w:t>
            </w:r>
          </w:p>
          <w:p w:rsidR="00B74D94" w:rsidRDefault="00B74D94" w:rsidP="00FD6400">
            <w:pPr>
              <w:tabs>
                <w:tab w:val="left" w:pos="5100"/>
              </w:tabs>
              <w:rPr>
                <w:sz w:val="24"/>
                <w:szCs w:val="24"/>
                <w:lang w:val="kk-KZ"/>
              </w:rPr>
            </w:pPr>
            <w:r>
              <w:rPr>
                <w:sz w:val="24"/>
                <w:szCs w:val="24"/>
                <w:lang w:val="kk-KZ"/>
              </w:rPr>
              <w:t>2 қиналған жері</w:t>
            </w:r>
          </w:p>
          <w:p w:rsidR="00B74D94" w:rsidRPr="000168B8" w:rsidRDefault="00B74D94" w:rsidP="00FD6400">
            <w:pPr>
              <w:tabs>
                <w:tab w:val="left" w:pos="5100"/>
              </w:tabs>
              <w:rPr>
                <w:sz w:val="24"/>
                <w:szCs w:val="24"/>
                <w:lang w:val="kk-KZ"/>
              </w:rPr>
            </w:pPr>
            <w:r>
              <w:rPr>
                <w:sz w:val="24"/>
                <w:szCs w:val="24"/>
                <w:lang w:val="kk-KZ"/>
              </w:rPr>
              <w:t>1 ұсынысы</w:t>
            </w:r>
            <w:r w:rsidR="0027195F">
              <w:rPr>
                <w:sz w:val="24"/>
                <w:szCs w:val="24"/>
                <w:lang w:val="kk-KZ"/>
              </w:rPr>
              <w:t xml:space="preserve"> жапсырмаларға жазып есіке жапсырулары сұралады.</w:t>
            </w:r>
          </w:p>
        </w:tc>
        <w:tc>
          <w:tcPr>
            <w:tcW w:w="2924" w:type="dxa"/>
          </w:tcPr>
          <w:p w:rsidR="00EC13BD" w:rsidRPr="00C52C0C" w:rsidRDefault="0027195F" w:rsidP="00FD6400">
            <w:pPr>
              <w:rPr>
                <w:b/>
                <w:sz w:val="24"/>
                <w:szCs w:val="24"/>
                <w:lang w:val="kk-KZ"/>
              </w:rPr>
            </w:pPr>
            <w:r>
              <w:rPr>
                <w:b/>
                <w:sz w:val="24"/>
                <w:szCs w:val="24"/>
                <w:lang w:val="kk-KZ"/>
              </w:rPr>
              <w:t>Жапсырма қағаз</w:t>
            </w:r>
          </w:p>
        </w:tc>
      </w:tr>
      <w:tr w:rsidR="006C1E5C" w:rsidRPr="005462E7" w:rsidTr="00FD6400">
        <w:trPr>
          <w:trHeight w:val="189"/>
        </w:trPr>
        <w:tc>
          <w:tcPr>
            <w:tcW w:w="3227" w:type="dxa"/>
            <w:gridSpan w:val="2"/>
          </w:tcPr>
          <w:p w:rsidR="006C1E5C" w:rsidRDefault="006C1E5C" w:rsidP="00FD6400">
            <w:pPr>
              <w:rPr>
                <w:b/>
                <w:sz w:val="24"/>
                <w:szCs w:val="24"/>
                <w:lang w:val="kk-KZ"/>
              </w:rPr>
            </w:pPr>
            <w:r w:rsidRPr="006C1E5C">
              <w:rPr>
                <w:b/>
                <w:sz w:val="24"/>
                <w:szCs w:val="24"/>
                <w:lang w:val="kk-KZ"/>
              </w:rPr>
              <w:t>Саралау – оқушыларға қалай  көбірек қолдау көрсетуді  жоспарлайсыз? Қабілеті жоғары оқушыларға қандай міндет қоюды жоспарлап отырсыз?</w:t>
            </w:r>
          </w:p>
        </w:tc>
        <w:tc>
          <w:tcPr>
            <w:tcW w:w="5014" w:type="dxa"/>
            <w:gridSpan w:val="6"/>
          </w:tcPr>
          <w:p w:rsidR="006C1E5C" w:rsidRPr="00C52C0C" w:rsidRDefault="006C1E5C" w:rsidP="00FD6400">
            <w:pPr>
              <w:rPr>
                <w:b/>
                <w:sz w:val="24"/>
                <w:szCs w:val="24"/>
                <w:lang w:val="kk-KZ"/>
              </w:rPr>
            </w:pPr>
            <w:r w:rsidRPr="006C1E5C">
              <w:rPr>
                <w:b/>
                <w:sz w:val="24"/>
                <w:szCs w:val="24"/>
                <w:lang w:val="kk-KZ"/>
              </w:rPr>
              <w:t>Бағалау – оқушылардың материалды меңгеру деңгейін қалай тексеруді жоспарлайсыз?</w:t>
            </w:r>
          </w:p>
        </w:tc>
        <w:tc>
          <w:tcPr>
            <w:tcW w:w="2924" w:type="dxa"/>
          </w:tcPr>
          <w:p w:rsidR="006C1E5C" w:rsidRPr="00C52C0C" w:rsidRDefault="006C1E5C" w:rsidP="00FD6400">
            <w:pPr>
              <w:rPr>
                <w:b/>
                <w:sz w:val="24"/>
                <w:szCs w:val="24"/>
                <w:lang w:val="kk-KZ"/>
              </w:rPr>
            </w:pPr>
            <w:r w:rsidRPr="006C1E5C">
              <w:rPr>
                <w:b/>
                <w:sz w:val="24"/>
                <w:szCs w:val="24"/>
                <w:lang w:val="kk-KZ"/>
              </w:rPr>
              <w:t>Денсаулық және қауіпсіздік техникасының сақталуы</w:t>
            </w:r>
          </w:p>
        </w:tc>
      </w:tr>
      <w:tr w:rsidR="006C1E5C" w:rsidRPr="005462E7" w:rsidTr="00FD6400">
        <w:trPr>
          <w:trHeight w:val="189"/>
        </w:trPr>
        <w:tc>
          <w:tcPr>
            <w:tcW w:w="3936" w:type="dxa"/>
            <w:gridSpan w:val="4"/>
          </w:tcPr>
          <w:p w:rsidR="006C1E5C" w:rsidRDefault="00C93627" w:rsidP="00FD6400">
            <w:pPr>
              <w:rPr>
                <w:b/>
                <w:sz w:val="24"/>
                <w:szCs w:val="24"/>
                <w:lang w:val="kk-KZ"/>
              </w:rPr>
            </w:pPr>
            <w:r>
              <w:rPr>
                <w:i/>
                <w:sz w:val="24"/>
                <w:szCs w:val="24"/>
                <w:lang w:val="kk-KZ"/>
              </w:rPr>
              <w:t>Оқушылар оқыту стилі бойынша визуаль,аудиал және кинестетик болып үш топта жаңа ақпарат алады. Оқушылар проблемалық жағдайатты шешу арқылы күрделендіріп</w:t>
            </w:r>
            <w:r w:rsidR="00FD5DE2">
              <w:rPr>
                <w:i/>
                <w:sz w:val="24"/>
                <w:szCs w:val="24"/>
                <w:lang w:val="kk-KZ"/>
              </w:rPr>
              <w:t>, тереңдетіліп</w:t>
            </w:r>
            <w:r>
              <w:rPr>
                <w:i/>
                <w:sz w:val="24"/>
                <w:szCs w:val="24"/>
                <w:lang w:val="kk-KZ"/>
              </w:rPr>
              <w:t xml:space="preserve"> сараланады</w:t>
            </w:r>
          </w:p>
        </w:tc>
        <w:tc>
          <w:tcPr>
            <w:tcW w:w="4305" w:type="dxa"/>
            <w:gridSpan w:val="4"/>
          </w:tcPr>
          <w:p w:rsidR="006C1E5C" w:rsidRPr="006C1E5C" w:rsidRDefault="00C93627" w:rsidP="00FD6400">
            <w:pPr>
              <w:spacing w:before="60" w:after="60"/>
              <w:rPr>
                <w:bCs/>
                <w:i/>
                <w:sz w:val="24"/>
                <w:szCs w:val="24"/>
                <w:lang w:val="kk-KZ" w:eastAsia="en-GB"/>
              </w:rPr>
            </w:pPr>
            <w:r>
              <w:rPr>
                <w:i/>
                <w:sz w:val="24"/>
                <w:szCs w:val="24"/>
                <w:lang w:val="kk-KZ" w:eastAsia="en-GB"/>
              </w:rPr>
              <w:t>Оқушылар дескрипторларға сәйкес бірін-бірі бағалайды.</w:t>
            </w:r>
          </w:p>
        </w:tc>
        <w:tc>
          <w:tcPr>
            <w:tcW w:w="2924" w:type="dxa"/>
          </w:tcPr>
          <w:p w:rsidR="006C1E5C" w:rsidRPr="006C1E5C" w:rsidRDefault="00C93627" w:rsidP="00C93627">
            <w:pPr>
              <w:spacing w:before="60" w:after="60"/>
              <w:rPr>
                <w:bCs/>
                <w:i/>
                <w:sz w:val="24"/>
                <w:szCs w:val="24"/>
                <w:highlight w:val="yellow"/>
                <w:lang w:val="kk-KZ" w:eastAsia="en-GB"/>
              </w:rPr>
            </w:pPr>
            <w:r>
              <w:rPr>
                <w:i/>
                <w:sz w:val="24"/>
                <w:szCs w:val="24"/>
                <w:lang w:val="kk-KZ" w:eastAsia="en-GB"/>
              </w:rPr>
              <w:t>Оқушылар зертханалық жұмыс кезінде міндетті түрде үстеріне халат,қолдарына қолғап көздеріне көзілдірік киеді.</w:t>
            </w:r>
          </w:p>
        </w:tc>
      </w:tr>
      <w:tr w:rsidR="006C1E5C" w:rsidRPr="005462E7" w:rsidTr="00FD6400">
        <w:trPr>
          <w:trHeight w:val="189"/>
        </w:trPr>
        <w:tc>
          <w:tcPr>
            <w:tcW w:w="3936" w:type="dxa"/>
            <w:gridSpan w:val="4"/>
          </w:tcPr>
          <w:p w:rsidR="006C1E5C" w:rsidRPr="006C1E5C" w:rsidRDefault="006C1E5C" w:rsidP="00FD6400">
            <w:pPr>
              <w:rPr>
                <w:i/>
                <w:sz w:val="24"/>
                <w:szCs w:val="24"/>
                <w:lang w:val="kk-KZ"/>
              </w:rPr>
            </w:pPr>
            <w:r w:rsidRPr="006C1E5C">
              <w:rPr>
                <w:i/>
                <w:sz w:val="24"/>
                <w:szCs w:val="24"/>
                <w:lang w:val="kk-KZ"/>
              </w:rPr>
              <w:t>Сабақ бойынша рефлексия</w:t>
            </w:r>
          </w:p>
        </w:tc>
        <w:tc>
          <w:tcPr>
            <w:tcW w:w="7229" w:type="dxa"/>
            <w:gridSpan w:val="5"/>
          </w:tcPr>
          <w:p w:rsidR="006C1E5C" w:rsidRPr="006C1E5C" w:rsidRDefault="006C1E5C" w:rsidP="00FD6400">
            <w:pPr>
              <w:spacing w:before="60" w:after="60"/>
              <w:rPr>
                <w:i/>
                <w:sz w:val="24"/>
                <w:szCs w:val="24"/>
                <w:lang w:val="kk-KZ" w:eastAsia="en-GB"/>
              </w:rPr>
            </w:pPr>
            <w:r w:rsidRPr="006C1E5C">
              <w:rPr>
                <w:i/>
                <w:sz w:val="24"/>
                <w:szCs w:val="24"/>
                <w:lang w:val="kk-KZ" w:eastAsia="en-GB"/>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6C1E5C" w:rsidRPr="005462E7" w:rsidTr="00FD6400">
        <w:trPr>
          <w:trHeight w:val="189"/>
        </w:trPr>
        <w:tc>
          <w:tcPr>
            <w:tcW w:w="3936" w:type="dxa"/>
            <w:gridSpan w:val="4"/>
          </w:tcPr>
          <w:p w:rsidR="006C1E5C" w:rsidRPr="006C1E5C" w:rsidRDefault="006C1E5C" w:rsidP="00FD6400">
            <w:pPr>
              <w:rPr>
                <w:sz w:val="24"/>
                <w:szCs w:val="24"/>
                <w:lang w:val="kk-KZ"/>
              </w:rPr>
            </w:pPr>
            <w:r w:rsidRPr="006C1E5C">
              <w:rPr>
                <w:sz w:val="24"/>
                <w:szCs w:val="24"/>
                <w:lang w:val="kk-KZ"/>
              </w:rPr>
              <w:t xml:space="preserve">Сабақ мақсаттары/оқу мақсаттары дұрыс қойылған ба? Оқушылардың барлығы ОМ қол жеткізді ме? </w:t>
            </w:r>
          </w:p>
          <w:p w:rsidR="006C1E5C" w:rsidRPr="006C1E5C" w:rsidRDefault="006C1E5C" w:rsidP="00FD6400">
            <w:pPr>
              <w:rPr>
                <w:sz w:val="24"/>
                <w:szCs w:val="24"/>
                <w:lang w:val="kk-KZ"/>
              </w:rPr>
            </w:pPr>
            <w:r w:rsidRPr="006C1E5C">
              <w:rPr>
                <w:sz w:val="24"/>
                <w:szCs w:val="24"/>
                <w:lang w:val="kk-KZ"/>
              </w:rPr>
              <w:t xml:space="preserve">Жеткізбесе, неліктен? </w:t>
            </w:r>
          </w:p>
          <w:p w:rsidR="006C1E5C" w:rsidRPr="006C1E5C" w:rsidRDefault="006C1E5C" w:rsidP="00FD6400">
            <w:pPr>
              <w:rPr>
                <w:sz w:val="24"/>
                <w:szCs w:val="24"/>
                <w:lang w:val="kk-KZ"/>
              </w:rPr>
            </w:pPr>
            <w:r w:rsidRPr="006C1E5C">
              <w:rPr>
                <w:sz w:val="24"/>
                <w:szCs w:val="24"/>
                <w:lang w:val="kk-KZ"/>
              </w:rPr>
              <w:t xml:space="preserve">Сабақта саралау дұрыс жүргізілді ме? </w:t>
            </w:r>
          </w:p>
          <w:p w:rsidR="006C1E5C" w:rsidRPr="006C1E5C" w:rsidRDefault="006C1E5C" w:rsidP="00FD6400">
            <w:pPr>
              <w:rPr>
                <w:sz w:val="24"/>
                <w:szCs w:val="24"/>
                <w:lang w:val="kk-KZ"/>
              </w:rPr>
            </w:pPr>
            <w:r w:rsidRPr="006C1E5C">
              <w:rPr>
                <w:sz w:val="24"/>
                <w:szCs w:val="24"/>
                <w:lang w:val="kk-KZ"/>
              </w:rPr>
              <w:t xml:space="preserve">Сабақтың уақыттық кезеңдері сақталды ма? </w:t>
            </w:r>
          </w:p>
          <w:p w:rsidR="006C1E5C" w:rsidRDefault="006C1E5C" w:rsidP="00FD6400">
            <w:pPr>
              <w:rPr>
                <w:b/>
                <w:sz w:val="24"/>
                <w:szCs w:val="24"/>
                <w:lang w:val="kk-KZ"/>
              </w:rPr>
            </w:pPr>
            <w:r w:rsidRPr="006C1E5C">
              <w:rPr>
                <w:sz w:val="24"/>
                <w:szCs w:val="24"/>
                <w:lang w:val="kk-KZ"/>
              </w:rPr>
              <w:t>Сабақ жоспарынан</w:t>
            </w:r>
            <w:r w:rsidRPr="006C1E5C">
              <w:rPr>
                <w:b/>
                <w:sz w:val="24"/>
                <w:szCs w:val="24"/>
                <w:lang w:val="kk-KZ"/>
              </w:rPr>
              <w:t xml:space="preserve"> </w:t>
            </w:r>
            <w:r w:rsidRPr="006C1E5C">
              <w:rPr>
                <w:sz w:val="24"/>
                <w:szCs w:val="24"/>
                <w:lang w:val="kk-KZ"/>
              </w:rPr>
              <w:t>қандай ауытқулар болды, неліктен?</w:t>
            </w:r>
          </w:p>
        </w:tc>
        <w:tc>
          <w:tcPr>
            <w:tcW w:w="7229" w:type="dxa"/>
            <w:gridSpan w:val="5"/>
          </w:tcPr>
          <w:p w:rsidR="006C1E5C" w:rsidRPr="006C1E5C" w:rsidRDefault="00FD5DE2" w:rsidP="00FD6400">
            <w:pPr>
              <w:rPr>
                <w:sz w:val="24"/>
                <w:szCs w:val="24"/>
                <w:lang w:val="kk-KZ"/>
              </w:rPr>
            </w:pPr>
            <w:r>
              <w:rPr>
                <w:sz w:val="24"/>
                <w:szCs w:val="24"/>
                <w:lang w:val="kk-KZ"/>
              </w:rPr>
              <w:t>Оқу мақсаттарына жету үщін сабақтың мақсаттары дұрыс айқындалды. Барлық оқушы кері байланыс кезінде оқу мақсаттарына жеткендіктерін айтты. Сабақ барысында оқу стилі бойынша саралау тиімді өтті. Дегенменде аудиал деп есептелетін оқушылар зертаналық жұмыс жасауға қызығушылықтарын білдірді. Сабақ барысында уақыт кезеңдері сақталмады. Уақыттың жетіспеуінен соңғы хатқа жауап ауызша жүзеге асырылды.</w:t>
            </w:r>
          </w:p>
        </w:tc>
      </w:tr>
      <w:tr w:rsidR="006C1E5C" w:rsidRPr="006F1E98" w:rsidTr="00FD6400">
        <w:trPr>
          <w:trHeight w:val="189"/>
        </w:trPr>
        <w:tc>
          <w:tcPr>
            <w:tcW w:w="11165" w:type="dxa"/>
            <w:gridSpan w:val="9"/>
          </w:tcPr>
          <w:p w:rsidR="002D0B99" w:rsidRDefault="002D0B99" w:rsidP="00FD6400">
            <w:pPr>
              <w:rPr>
                <w:b/>
                <w:sz w:val="24"/>
                <w:szCs w:val="24"/>
                <w:lang w:val="kk-KZ"/>
              </w:rPr>
            </w:pPr>
          </w:p>
          <w:p w:rsidR="006C1E5C" w:rsidRPr="006C1E5C" w:rsidRDefault="006C1E5C" w:rsidP="00FD6400">
            <w:pPr>
              <w:rPr>
                <w:b/>
                <w:sz w:val="24"/>
                <w:szCs w:val="24"/>
                <w:lang w:val="kk-KZ"/>
              </w:rPr>
            </w:pPr>
            <w:r w:rsidRPr="006C1E5C">
              <w:rPr>
                <w:b/>
                <w:sz w:val="24"/>
                <w:szCs w:val="24"/>
                <w:lang w:val="kk-KZ"/>
              </w:rPr>
              <w:t xml:space="preserve">Жалпы баға </w:t>
            </w:r>
          </w:p>
          <w:p w:rsidR="006C1E5C" w:rsidRPr="00FD5DE2" w:rsidRDefault="006C1E5C" w:rsidP="00FD6400">
            <w:pPr>
              <w:rPr>
                <w:b/>
                <w:sz w:val="24"/>
                <w:szCs w:val="24"/>
                <w:lang w:val="kk-KZ"/>
              </w:rPr>
            </w:pPr>
            <w:r w:rsidRPr="00FD5DE2">
              <w:rPr>
                <w:b/>
                <w:sz w:val="24"/>
                <w:szCs w:val="24"/>
                <w:lang w:val="kk-KZ"/>
              </w:rPr>
              <w:t>Сабақтың жақсы өткен екі аспектісі (оқыту туралы да, оқу туралы да ойланыңыз)?</w:t>
            </w:r>
          </w:p>
          <w:p w:rsidR="006C1E5C" w:rsidRPr="00FD5DE2" w:rsidRDefault="006C1E5C" w:rsidP="00FD6400">
            <w:pPr>
              <w:rPr>
                <w:sz w:val="24"/>
                <w:szCs w:val="24"/>
                <w:lang w:val="kk-KZ"/>
              </w:rPr>
            </w:pPr>
            <w:r w:rsidRPr="00FD5DE2">
              <w:rPr>
                <w:sz w:val="24"/>
                <w:szCs w:val="24"/>
                <w:lang w:val="kk-KZ"/>
              </w:rPr>
              <w:t>1</w:t>
            </w:r>
            <w:r w:rsidR="00FD5DE2" w:rsidRPr="00FD5DE2">
              <w:rPr>
                <w:sz w:val="24"/>
                <w:szCs w:val="24"/>
                <w:lang w:val="kk-KZ"/>
              </w:rPr>
              <w:t>: Мәселеге бағытталған хат оқушылардың қызығушылығын оятты.</w:t>
            </w:r>
          </w:p>
          <w:p w:rsidR="006C1E5C" w:rsidRPr="00FD5DE2" w:rsidRDefault="006C1E5C" w:rsidP="00FD6400">
            <w:pPr>
              <w:rPr>
                <w:sz w:val="24"/>
                <w:szCs w:val="24"/>
                <w:lang w:val="kk-KZ"/>
              </w:rPr>
            </w:pPr>
            <w:r w:rsidRPr="00FD5DE2">
              <w:rPr>
                <w:sz w:val="24"/>
                <w:szCs w:val="24"/>
                <w:lang w:val="kk-KZ"/>
              </w:rPr>
              <w:t>2:</w:t>
            </w:r>
            <w:r w:rsidR="002145B8" w:rsidRPr="00FD5DE2">
              <w:rPr>
                <w:sz w:val="24"/>
                <w:szCs w:val="24"/>
                <w:lang w:val="kk-KZ"/>
              </w:rPr>
              <w:t xml:space="preserve"> </w:t>
            </w:r>
            <w:r w:rsidR="00FD5DE2" w:rsidRPr="00FD5DE2">
              <w:rPr>
                <w:sz w:val="24"/>
                <w:szCs w:val="24"/>
                <w:lang w:val="kk-KZ"/>
              </w:rPr>
              <w:t>Оқу стилі бойынша сыныпты топқа бөлу</w:t>
            </w:r>
          </w:p>
          <w:p w:rsidR="006C1E5C" w:rsidRPr="006C1E5C" w:rsidRDefault="006C1E5C" w:rsidP="00FD6400">
            <w:pPr>
              <w:rPr>
                <w:b/>
                <w:sz w:val="24"/>
                <w:szCs w:val="24"/>
                <w:lang w:val="kk-KZ"/>
              </w:rPr>
            </w:pPr>
            <w:r w:rsidRPr="006C1E5C">
              <w:rPr>
                <w:b/>
                <w:sz w:val="24"/>
                <w:szCs w:val="24"/>
                <w:lang w:val="kk-KZ"/>
              </w:rPr>
              <w:t>Сабақты жақсартуға не ықпал ете алады (оқыту туралы да, оқу туралы да ойланыңыз)?</w:t>
            </w:r>
          </w:p>
          <w:p w:rsidR="006C1E5C" w:rsidRPr="006C1E5C" w:rsidRDefault="006C1E5C" w:rsidP="00FD6400">
            <w:pPr>
              <w:rPr>
                <w:b/>
                <w:sz w:val="24"/>
                <w:szCs w:val="24"/>
                <w:lang w:val="kk-KZ"/>
              </w:rPr>
            </w:pPr>
            <w:r w:rsidRPr="006C1E5C">
              <w:rPr>
                <w:b/>
                <w:sz w:val="24"/>
                <w:szCs w:val="24"/>
                <w:lang w:val="kk-KZ"/>
              </w:rPr>
              <w:t>1:</w:t>
            </w:r>
            <w:r w:rsidRPr="00FD5DE2">
              <w:rPr>
                <w:sz w:val="24"/>
                <w:szCs w:val="24"/>
                <w:lang w:val="kk-KZ"/>
              </w:rPr>
              <w:t xml:space="preserve"> </w:t>
            </w:r>
            <w:r w:rsidR="00FD5DE2" w:rsidRPr="00FD5DE2">
              <w:rPr>
                <w:sz w:val="24"/>
                <w:szCs w:val="24"/>
                <w:lang w:val="kk-KZ"/>
              </w:rPr>
              <w:t>Сабақты кем дегенде екі сабаққа жосп</w:t>
            </w:r>
            <w:r w:rsidR="00016E09">
              <w:rPr>
                <w:sz w:val="24"/>
                <w:szCs w:val="24"/>
                <w:lang w:val="kk-KZ"/>
              </w:rPr>
              <w:t>арлау оқушылардың толық зерттеу жүргізуге мүмкіндік береді деп ойлаймын</w:t>
            </w:r>
          </w:p>
          <w:p w:rsidR="006C1E5C" w:rsidRPr="00016E09" w:rsidRDefault="006C1E5C" w:rsidP="00FD6400">
            <w:pPr>
              <w:rPr>
                <w:sz w:val="24"/>
                <w:szCs w:val="24"/>
                <w:lang w:val="kk-KZ"/>
              </w:rPr>
            </w:pPr>
            <w:r w:rsidRPr="006C1E5C">
              <w:rPr>
                <w:b/>
                <w:sz w:val="24"/>
                <w:szCs w:val="24"/>
                <w:lang w:val="kk-KZ"/>
              </w:rPr>
              <w:t>2:</w:t>
            </w:r>
            <w:r w:rsidR="002145B8">
              <w:rPr>
                <w:b/>
                <w:sz w:val="24"/>
                <w:szCs w:val="24"/>
                <w:lang w:val="kk-KZ"/>
              </w:rPr>
              <w:t xml:space="preserve"> </w:t>
            </w:r>
            <w:r w:rsidR="00016E09" w:rsidRPr="00016E09">
              <w:rPr>
                <w:sz w:val="24"/>
                <w:szCs w:val="24"/>
                <w:lang w:val="kk-KZ"/>
              </w:rPr>
              <w:t>Оқушыларға нақты кері байланыс беру</w:t>
            </w:r>
          </w:p>
          <w:p w:rsidR="006C1E5C" w:rsidRDefault="006C1E5C" w:rsidP="00FD6400">
            <w:pPr>
              <w:rPr>
                <w:b/>
                <w:sz w:val="24"/>
                <w:szCs w:val="24"/>
                <w:lang w:val="kk-KZ"/>
              </w:rPr>
            </w:pPr>
            <w:r w:rsidRPr="006C1E5C">
              <w:rPr>
                <w:b/>
                <w:sz w:val="24"/>
                <w:szCs w:val="24"/>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6C1E5C" w:rsidRPr="00C52C0C" w:rsidRDefault="00016E09" w:rsidP="00016E09">
            <w:pPr>
              <w:rPr>
                <w:b/>
                <w:sz w:val="24"/>
                <w:szCs w:val="24"/>
                <w:lang w:val="kk-KZ"/>
              </w:rPr>
            </w:pPr>
            <w:r w:rsidRPr="00016E09">
              <w:rPr>
                <w:sz w:val="24"/>
                <w:szCs w:val="24"/>
                <w:lang w:val="kk-KZ"/>
              </w:rPr>
              <w:lastRenderedPageBreak/>
              <w:t xml:space="preserve">Сабақта барлық оқушылар белсенді түрде сабаққа қатысты. Дегенменде бір оқушының сабақта көп алаңдап кететінің байқадым. </w:t>
            </w:r>
            <w:r>
              <w:rPr>
                <w:sz w:val="24"/>
                <w:szCs w:val="24"/>
                <w:lang w:val="kk-KZ"/>
              </w:rPr>
              <w:t>Ал</w:t>
            </w:r>
            <w:r w:rsidRPr="00016E09">
              <w:rPr>
                <w:sz w:val="24"/>
                <w:szCs w:val="24"/>
                <w:lang w:val="kk-KZ"/>
              </w:rPr>
              <w:t xml:space="preserve"> енді бір оқушының </w:t>
            </w:r>
            <w:r>
              <w:rPr>
                <w:sz w:val="24"/>
                <w:szCs w:val="24"/>
                <w:lang w:val="kk-KZ"/>
              </w:rPr>
              <w:t>алынған ақпаратты анализдеуде қиындықтар бар екенін байқадым. Оқушыдан сұраққа берілетін жауапты есту үшін бірнеше жетелеуші сұрақтар қойылды. Келесі сабақтарда сыни ойлау элементтерін жие қолдану керектігін анықталды.</w:t>
            </w:r>
          </w:p>
        </w:tc>
      </w:tr>
    </w:tbl>
    <w:p w:rsidR="002F012F" w:rsidRPr="00AC7E1E" w:rsidRDefault="002F012F" w:rsidP="00C44078">
      <w:pPr>
        <w:rPr>
          <w:noProof/>
          <w:lang w:val="kk-KZ"/>
        </w:rPr>
      </w:pPr>
    </w:p>
    <w:p w:rsidR="00E833EB" w:rsidRPr="00AC7E1E" w:rsidRDefault="00E833EB" w:rsidP="00C44078">
      <w:pPr>
        <w:rPr>
          <w:noProof/>
          <w:lang w:val="kk-KZ"/>
        </w:rPr>
      </w:pPr>
    </w:p>
    <w:p w:rsidR="00FD449B" w:rsidRPr="00AC7E1E" w:rsidRDefault="00FD449B" w:rsidP="00C44078">
      <w:pPr>
        <w:rPr>
          <w:noProof/>
          <w:lang w:val="kk-KZ"/>
        </w:rPr>
      </w:pPr>
    </w:p>
    <w:p w:rsidR="00FD449B" w:rsidRPr="00AC7E1E" w:rsidRDefault="00FD449B" w:rsidP="00C44078">
      <w:pPr>
        <w:rPr>
          <w:noProof/>
          <w:lang w:val="kk-KZ"/>
        </w:rPr>
      </w:pPr>
    </w:p>
    <w:sectPr w:rsidR="00FD449B" w:rsidRPr="00AC7E1E" w:rsidSect="00670139">
      <w:headerReference w:type="even" r:id="rId15"/>
      <w:footerReference w:type="even" r:id="rId16"/>
      <w:footerReference w:type="default" r:id="rId17"/>
      <w:pgSz w:w="11906" w:h="16838"/>
      <w:pgMar w:top="1134" w:right="850" w:bottom="1134"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B7" w:rsidRDefault="000E0AB7" w:rsidP="007D3899">
      <w:r>
        <w:separator/>
      </w:r>
    </w:p>
  </w:endnote>
  <w:endnote w:type="continuationSeparator" w:id="0">
    <w:p w:rsidR="000E0AB7" w:rsidRDefault="000E0AB7" w:rsidP="007D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043"/>
      <w:gridCol w:w="9392"/>
    </w:tblGrid>
    <w:tr w:rsidR="00EA4D70">
      <w:tc>
        <w:tcPr>
          <w:tcW w:w="500" w:type="pct"/>
          <w:tcBorders>
            <w:top w:val="single" w:sz="4" w:space="0" w:color="943634" w:themeColor="accent2" w:themeShade="BF"/>
          </w:tcBorders>
          <w:shd w:val="clear" w:color="auto" w:fill="943634" w:themeFill="accent2" w:themeFillShade="BF"/>
        </w:tcPr>
        <w:p w:rsidR="00EA4D70" w:rsidRDefault="00EA4D70">
          <w:pPr>
            <w:pStyle w:val="a5"/>
            <w:jc w:val="right"/>
            <w:rPr>
              <w:b/>
              <w:bCs/>
              <w:color w:val="FFFFFF" w:themeColor="background1"/>
            </w:rPr>
          </w:pPr>
          <w:r>
            <w:fldChar w:fldCharType="begin"/>
          </w:r>
          <w:r>
            <w:instrText>PAGE   \* MERGEFORMAT</w:instrText>
          </w:r>
          <w:r>
            <w:fldChar w:fldCharType="separate"/>
          </w:r>
          <w:r w:rsidR="00A22658" w:rsidRPr="00A22658">
            <w:rPr>
              <w:noProof/>
              <w:color w:val="FFFFFF" w:themeColor="background1"/>
            </w:rPr>
            <w:t>2</w:t>
          </w:r>
          <w:r>
            <w:rPr>
              <w:color w:val="FFFFFF" w:themeColor="background1"/>
            </w:rPr>
            <w:fldChar w:fldCharType="end"/>
          </w:r>
        </w:p>
      </w:tc>
      <w:tc>
        <w:tcPr>
          <w:tcW w:w="4500" w:type="pct"/>
          <w:tcBorders>
            <w:top w:val="single" w:sz="4" w:space="0" w:color="auto"/>
          </w:tcBorders>
        </w:tcPr>
        <w:p w:rsidR="00EA4D70" w:rsidRPr="00945B4C" w:rsidRDefault="00EA4D70" w:rsidP="00086C65">
          <w:pPr>
            <w:pStyle w:val="a5"/>
            <w:rPr>
              <w:rFonts w:ascii="Times New Roman" w:hAnsi="Times New Roman" w:cs="Times New Roman"/>
              <w:sz w:val="20"/>
              <w:szCs w:val="20"/>
              <w:lang w:val="kk-KZ"/>
            </w:rPr>
          </w:pPr>
          <w:r w:rsidRPr="00945B4C">
            <w:rPr>
              <w:rFonts w:ascii="Times New Roman" w:hAnsi="Times New Roman" w:cs="Times New Roman"/>
              <w:sz w:val="20"/>
              <w:szCs w:val="20"/>
              <w:lang w:val="kk-KZ"/>
            </w:rPr>
            <w:t>Атырау қаласының ХББ НЗМ</w:t>
          </w:r>
          <w:r>
            <w:rPr>
              <w:rFonts w:ascii="Times New Roman" w:hAnsi="Times New Roman" w:cs="Times New Roman"/>
              <w:sz w:val="20"/>
              <w:szCs w:val="20"/>
              <w:lang w:val="kk-KZ"/>
            </w:rPr>
            <w:t>Тлеулесова А.Н.</w:t>
          </w:r>
        </w:p>
        <w:p w:rsidR="00EA4D70" w:rsidRDefault="00EA4D70" w:rsidP="00031001">
          <w:pPr>
            <w:pStyle w:val="a5"/>
            <w:jc w:val="center"/>
          </w:pPr>
        </w:p>
      </w:tc>
    </w:tr>
  </w:tbl>
  <w:p w:rsidR="00EA4D70" w:rsidRDefault="00EA4D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D70" w:rsidRPr="00945B4C" w:rsidRDefault="00EA4D70">
    <w:pPr>
      <w:pStyle w:val="a5"/>
      <w:rPr>
        <w:rFonts w:ascii="Times New Roman" w:hAnsi="Times New Roman" w:cs="Times New Roman"/>
        <w:sz w:val="20"/>
        <w:szCs w:val="20"/>
        <w:lang w:val="kk-KZ"/>
      </w:rPr>
    </w:pPr>
    <w:r w:rsidRPr="00945B4C">
      <w:rPr>
        <w:rFonts w:ascii="Times New Roman" w:hAnsi="Times New Roman" w:cs="Times New Roman"/>
        <w:sz w:val="20"/>
        <w:szCs w:val="20"/>
        <w:lang w:val="kk-KZ"/>
      </w:rPr>
      <w:t xml:space="preserve">Атырау </w:t>
    </w:r>
    <w:r w:rsidRPr="00945B4C">
      <w:rPr>
        <w:rFonts w:ascii="Times New Roman" w:hAnsi="Times New Roman" w:cs="Times New Roman"/>
        <w:sz w:val="20"/>
        <w:szCs w:val="20"/>
        <w:lang w:val="kk-KZ"/>
      </w:rPr>
      <w:t xml:space="preserve">қаласының ХББ НЗМ                                                                                      </w:t>
    </w:r>
    <w:r>
      <w:rPr>
        <w:rFonts w:ascii="Times New Roman" w:hAnsi="Times New Roman" w:cs="Times New Roman"/>
        <w:sz w:val="20"/>
        <w:szCs w:val="20"/>
        <w:lang w:val="kk-KZ"/>
      </w:rPr>
      <w:t xml:space="preserve">   Тлеулесова А.Н.</w:t>
    </w:r>
  </w:p>
  <w:p w:rsidR="00EA4D70" w:rsidRDefault="00EA4D70" w:rsidP="007D389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B7" w:rsidRDefault="000E0AB7" w:rsidP="007D3899">
      <w:r>
        <w:separator/>
      </w:r>
    </w:p>
  </w:footnote>
  <w:footnote w:type="continuationSeparator" w:id="0">
    <w:p w:rsidR="000E0AB7" w:rsidRDefault="000E0AB7" w:rsidP="007D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86" w:type="pct"/>
      <w:tblCellMar>
        <w:top w:w="72" w:type="dxa"/>
        <w:left w:w="115" w:type="dxa"/>
        <w:bottom w:w="72" w:type="dxa"/>
        <w:right w:w="115" w:type="dxa"/>
      </w:tblCellMar>
      <w:tblLook w:val="04A0" w:firstRow="1" w:lastRow="0" w:firstColumn="1" w:lastColumn="0" w:noHBand="0" w:noVBand="1"/>
    </w:tblPr>
    <w:tblGrid>
      <w:gridCol w:w="3517"/>
      <w:gridCol w:w="7306"/>
    </w:tblGrid>
    <w:tr w:rsidR="00EA4D70" w:rsidTr="00670139">
      <w:tc>
        <w:tcPr>
          <w:tcW w:w="1625" w:type="pct"/>
          <w:tcBorders>
            <w:bottom w:val="single" w:sz="4" w:space="0" w:color="943634" w:themeColor="accent2" w:themeShade="BF"/>
          </w:tcBorders>
          <w:shd w:val="clear" w:color="auto" w:fill="FFFFFF" w:themeFill="background1"/>
          <w:vAlign w:val="bottom"/>
        </w:tcPr>
        <w:p w:rsidR="00EA4D70" w:rsidRDefault="00EA4D70" w:rsidP="00670139">
          <w:pPr>
            <w:pStyle w:val="a3"/>
            <w:rPr>
              <w:color w:val="FFFFFF" w:themeColor="background1"/>
            </w:rPr>
          </w:pPr>
          <w:r>
            <w:rPr>
              <w:noProof/>
              <w:color w:val="FFFFFF" w:themeColor="background1"/>
              <w:lang w:eastAsia="ru-RU"/>
            </w:rPr>
            <w:drawing>
              <wp:inline distT="0" distB="0" distL="0" distR="0">
                <wp:extent cx="568800" cy="32400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800" cy="324000"/>
                        </a:xfrm>
                        <a:prstGeom prst="rect">
                          <a:avLst/>
                        </a:prstGeom>
                      </pic:spPr>
                    </pic:pic>
                  </a:graphicData>
                </a:graphic>
              </wp:inline>
            </w:drawing>
          </w:r>
        </w:p>
      </w:tc>
      <w:tc>
        <w:tcPr>
          <w:tcW w:w="3375" w:type="pct"/>
          <w:tcBorders>
            <w:bottom w:val="single" w:sz="4" w:space="0" w:color="auto"/>
          </w:tcBorders>
          <w:vAlign w:val="bottom"/>
        </w:tcPr>
        <w:p w:rsidR="00EA4D70" w:rsidRDefault="00EA4D70" w:rsidP="00670139">
          <w:pPr>
            <w:pStyle w:val="a3"/>
            <w:ind w:left="414"/>
            <w:rPr>
              <w:color w:val="76923C" w:themeColor="accent3" w:themeShade="BF"/>
              <w:sz w:val="24"/>
            </w:rPr>
          </w:pPr>
        </w:p>
      </w:tc>
    </w:tr>
  </w:tbl>
  <w:p w:rsidR="00EA4D70" w:rsidRDefault="00EA4D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364180"/>
    <w:lvl w:ilvl="0">
      <w:numFmt w:val="bullet"/>
      <w:lvlText w:val="*"/>
      <w:lvlJc w:val="left"/>
      <w:pPr>
        <w:ind w:left="0" w:firstLine="0"/>
      </w:pPr>
    </w:lvl>
  </w:abstractNum>
  <w:abstractNum w:abstractNumId="1">
    <w:nsid w:val="19690A8E"/>
    <w:multiLevelType w:val="hybridMultilevel"/>
    <w:tmpl w:val="4BD45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2C355B"/>
    <w:multiLevelType w:val="hybridMultilevel"/>
    <w:tmpl w:val="35A09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A0E1A"/>
    <w:multiLevelType w:val="hybridMultilevel"/>
    <w:tmpl w:val="FFAE7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FB376D"/>
    <w:multiLevelType w:val="hybridMultilevel"/>
    <w:tmpl w:val="1D1E8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425AA3"/>
    <w:multiLevelType w:val="singleLevel"/>
    <w:tmpl w:val="EB5CBB3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6">
    <w:nsid w:val="4BE732BF"/>
    <w:multiLevelType w:val="hybridMultilevel"/>
    <w:tmpl w:val="230AA2E8"/>
    <w:lvl w:ilvl="0" w:tplc="EA0445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B25B4D"/>
    <w:multiLevelType w:val="multilevel"/>
    <w:tmpl w:val="533EC5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59265DCC"/>
    <w:multiLevelType w:val="hybridMultilevel"/>
    <w:tmpl w:val="317827AC"/>
    <w:lvl w:ilvl="0" w:tplc="6D20DA3E">
      <w:start w:val="1"/>
      <w:numFmt w:val="decimal"/>
      <w:lvlText w:val="%1."/>
      <w:lvlJc w:val="left"/>
      <w:pPr>
        <w:tabs>
          <w:tab w:val="num" w:pos="720"/>
        </w:tabs>
        <w:ind w:left="720" w:hanging="360"/>
      </w:pPr>
    </w:lvl>
    <w:lvl w:ilvl="1" w:tplc="4086AD98" w:tentative="1">
      <w:start w:val="1"/>
      <w:numFmt w:val="decimal"/>
      <w:lvlText w:val="%2."/>
      <w:lvlJc w:val="left"/>
      <w:pPr>
        <w:tabs>
          <w:tab w:val="num" w:pos="1440"/>
        </w:tabs>
        <w:ind w:left="1440" w:hanging="360"/>
      </w:pPr>
    </w:lvl>
    <w:lvl w:ilvl="2" w:tplc="28F2392C" w:tentative="1">
      <w:start w:val="1"/>
      <w:numFmt w:val="decimal"/>
      <w:lvlText w:val="%3."/>
      <w:lvlJc w:val="left"/>
      <w:pPr>
        <w:tabs>
          <w:tab w:val="num" w:pos="2160"/>
        </w:tabs>
        <w:ind w:left="2160" w:hanging="360"/>
      </w:pPr>
    </w:lvl>
    <w:lvl w:ilvl="3" w:tplc="C5DE720E" w:tentative="1">
      <w:start w:val="1"/>
      <w:numFmt w:val="decimal"/>
      <w:lvlText w:val="%4."/>
      <w:lvlJc w:val="left"/>
      <w:pPr>
        <w:tabs>
          <w:tab w:val="num" w:pos="2880"/>
        </w:tabs>
        <w:ind w:left="2880" w:hanging="360"/>
      </w:pPr>
    </w:lvl>
    <w:lvl w:ilvl="4" w:tplc="FC9224A8" w:tentative="1">
      <w:start w:val="1"/>
      <w:numFmt w:val="decimal"/>
      <w:lvlText w:val="%5."/>
      <w:lvlJc w:val="left"/>
      <w:pPr>
        <w:tabs>
          <w:tab w:val="num" w:pos="3600"/>
        </w:tabs>
        <w:ind w:left="3600" w:hanging="360"/>
      </w:pPr>
    </w:lvl>
    <w:lvl w:ilvl="5" w:tplc="CCA45040" w:tentative="1">
      <w:start w:val="1"/>
      <w:numFmt w:val="decimal"/>
      <w:lvlText w:val="%6."/>
      <w:lvlJc w:val="left"/>
      <w:pPr>
        <w:tabs>
          <w:tab w:val="num" w:pos="4320"/>
        </w:tabs>
        <w:ind w:left="4320" w:hanging="360"/>
      </w:pPr>
    </w:lvl>
    <w:lvl w:ilvl="6" w:tplc="25FA6EA0" w:tentative="1">
      <w:start w:val="1"/>
      <w:numFmt w:val="decimal"/>
      <w:lvlText w:val="%7."/>
      <w:lvlJc w:val="left"/>
      <w:pPr>
        <w:tabs>
          <w:tab w:val="num" w:pos="5040"/>
        </w:tabs>
        <w:ind w:left="5040" w:hanging="360"/>
      </w:pPr>
    </w:lvl>
    <w:lvl w:ilvl="7" w:tplc="485C4926" w:tentative="1">
      <w:start w:val="1"/>
      <w:numFmt w:val="decimal"/>
      <w:lvlText w:val="%8."/>
      <w:lvlJc w:val="left"/>
      <w:pPr>
        <w:tabs>
          <w:tab w:val="num" w:pos="5760"/>
        </w:tabs>
        <w:ind w:left="5760" w:hanging="360"/>
      </w:pPr>
    </w:lvl>
    <w:lvl w:ilvl="8" w:tplc="CB7ABE08" w:tentative="1">
      <w:start w:val="1"/>
      <w:numFmt w:val="decimal"/>
      <w:lvlText w:val="%9."/>
      <w:lvlJc w:val="left"/>
      <w:pPr>
        <w:tabs>
          <w:tab w:val="num" w:pos="6480"/>
        </w:tabs>
        <w:ind w:left="6480" w:hanging="360"/>
      </w:pPr>
    </w:lvl>
  </w:abstractNum>
  <w:abstractNum w:abstractNumId="9">
    <w:nsid w:val="629F4022"/>
    <w:multiLevelType w:val="hybridMultilevel"/>
    <w:tmpl w:val="4BDEF6A2"/>
    <w:lvl w:ilvl="0" w:tplc="44364180">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D96F68"/>
    <w:multiLevelType w:val="hybridMultilevel"/>
    <w:tmpl w:val="666A7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C06AC5"/>
    <w:multiLevelType w:val="hybridMultilevel"/>
    <w:tmpl w:val="D5FCC8E8"/>
    <w:lvl w:ilvl="0" w:tplc="146A71D0">
      <w:start w:val="1"/>
      <w:numFmt w:val="decimal"/>
      <w:lvlText w:val="%1."/>
      <w:lvlJc w:val="left"/>
      <w:pPr>
        <w:ind w:left="360" w:hanging="360"/>
      </w:pPr>
      <w:rPr>
        <w:rFonts w:eastAsia="Calibri"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8EA7A8F"/>
    <w:multiLevelType w:val="hybridMultilevel"/>
    <w:tmpl w:val="8012C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5"/>
        <w:lvlJc w:val="left"/>
        <w:pPr>
          <w:ind w:left="0" w:firstLine="0"/>
        </w:pPr>
        <w:rPr>
          <w:rFonts w:ascii="Arial" w:hAnsi="Arial" w:cs="Arial" w:hint="default"/>
        </w:rPr>
      </w:lvl>
    </w:lvlOverride>
  </w:num>
  <w:num w:numId="2">
    <w:abstractNumId w:val="5"/>
    <w:lvlOverride w:ilvl="0">
      <w:startOverride w:val="1"/>
    </w:lvlOverride>
  </w:num>
  <w:num w:numId="3">
    <w:abstractNumId w:val="7"/>
  </w:num>
  <w:num w:numId="4">
    <w:abstractNumId w:val="1"/>
  </w:num>
  <w:num w:numId="5">
    <w:abstractNumId w:val="6"/>
  </w:num>
  <w:num w:numId="6">
    <w:abstractNumId w:val="12"/>
  </w:num>
  <w:num w:numId="7">
    <w:abstractNumId w:val="4"/>
  </w:num>
  <w:num w:numId="8">
    <w:abstractNumId w:val="10"/>
  </w:num>
  <w:num w:numId="9">
    <w:abstractNumId w:val="2"/>
  </w:num>
  <w:num w:numId="10">
    <w:abstractNumId w:val="8"/>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314A"/>
    <w:rsid w:val="00001D6A"/>
    <w:rsid w:val="000043EC"/>
    <w:rsid w:val="00006116"/>
    <w:rsid w:val="00006F6E"/>
    <w:rsid w:val="000168B8"/>
    <w:rsid w:val="00016E09"/>
    <w:rsid w:val="00031001"/>
    <w:rsid w:val="00031F04"/>
    <w:rsid w:val="00046EBA"/>
    <w:rsid w:val="00052173"/>
    <w:rsid w:val="000548E0"/>
    <w:rsid w:val="00080B95"/>
    <w:rsid w:val="000818BC"/>
    <w:rsid w:val="00084969"/>
    <w:rsid w:val="00086C65"/>
    <w:rsid w:val="000A3371"/>
    <w:rsid w:val="000B252F"/>
    <w:rsid w:val="000B59FE"/>
    <w:rsid w:val="000B76A2"/>
    <w:rsid w:val="000C298B"/>
    <w:rsid w:val="000C7139"/>
    <w:rsid w:val="000D65F7"/>
    <w:rsid w:val="000E0AB7"/>
    <w:rsid w:val="000E392D"/>
    <w:rsid w:val="000E7E89"/>
    <w:rsid w:val="00101C86"/>
    <w:rsid w:val="00103D0F"/>
    <w:rsid w:val="0011256E"/>
    <w:rsid w:val="0011328B"/>
    <w:rsid w:val="00134FF2"/>
    <w:rsid w:val="00141184"/>
    <w:rsid w:val="00153B1E"/>
    <w:rsid w:val="001546A7"/>
    <w:rsid w:val="001560DF"/>
    <w:rsid w:val="00162797"/>
    <w:rsid w:val="00185A4C"/>
    <w:rsid w:val="00191706"/>
    <w:rsid w:val="00195139"/>
    <w:rsid w:val="00195922"/>
    <w:rsid w:val="001A3DBF"/>
    <w:rsid w:val="001D609F"/>
    <w:rsid w:val="001E330F"/>
    <w:rsid w:val="001F77A1"/>
    <w:rsid w:val="002145B8"/>
    <w:rsid w:val="00231B88"/>
    <w:rsid w:val="00246519"/>
    <w:rsid w:val="00255FF1"/>
    <w:rsid w:val="00261CA5"/>
    <w:rsid w:val="0027195F"/>
    <w:rsid w:val="00280A68"/>
    <w:rsid w:val="002A79A6"/>
    <w:rsid w:val="002B509B"/>
    <w:rsid w:val="002C39FF"/>
    <w:rsid w:val="002C4F83"/>
    <w:rsid w:val="002D04EF"/>
    <w:rsid w:val="002D0B99"/>
    <w:rsid w:val="002D31AB"/>
    <w:rsid w:val="002D35BC"/>
    <w:rsid w:val="002F012F"/>
    <w:rsid w:val="002F4939"/>
    <w:rsid w:val="003118A6"/>
    <w:rsid w:val="00316A89"/>
    <w:rsid w:val="00317106"/>
    <w:rsid w:val="003251D0"/>
    <w:rsid w:val="00333465"/>
    <w:rsid w:val="00334FDB"/>
    <w:rsid w:val="00345893"/>
    <w:rsid w:val="00360DC5"/>
    <w:rsid w:val="00361476"/>
    <w:rsid w:val="003638FC"/>
    <w:rsid w:val="003647E1"/>
    <w:rsid w:val="00364FA0"/>
    <w:rsid w:val="0037085F"/>
    <w:rsid w:val="0037263D"/>
    <w:rsid w:val="00373133"/>
    <w:rsid w:val="00381F24"/>
    <w:rsid w:val="00382226"/>
    <w:rsid w:val="00385683"/>
    <w:rsid w:val="003870D3"/>
    <w:rsid w:val="003A417C"/>
    <w:rsid w:val="003B19DE"/>
    <w:rsid w:val="003B562F"/>
    <w:rsid w:val="003D0652"/>
    <w:rsid w:val="003D5965"/>
    <w:rsid w:val="003D7685"/>
    <w:rsid w:val="003E1D08"/>
    <w:rsid w:val="003F0472"/>
    <w:rsid w:val="003F3F88"/>
    <w:rsid w:val="004109F6"/>
    <w:rsid w:val="004119DC"/>
    <w:rsid w:val="00413002"/>
    <w:rsid w:val="00426768"/>
    <w:rsid w:val="00437FDD"/>
    <w:rsid w:val="00442C1F"/>
    <w:rsid w:val="00445C28"/>
    <w:rsid w:val="004502E2"/>
    <w:rsid w:val="0045403D"/>
    <w:rsid w:val="004558C8"/>
    <w:rsid w:val="004579C0"/>
    <w:rsid w:val="00462E2A"/>
    <w:rsid w:val="00463E7F"/>
    <w:rsid w:val="00466A92"/>
    <w:rsid w:val="004734AB"/>
    <w:rsid w:val="004B058E"/>
    <w:rsid w:val="004B2EA2"/>
    <w:rsid w:val="004B31DB"/>
    <w:rsid w:val="004B470D"/>
    <w:rsid w:val="004C4E94"/>
    <w:rsid w:val="004C521B"/>
    <w:rsid w:val="004E3145"/>
    <w:rsid w:val="004E4350"/>
    <w:rsid w:val="0051336D"/>
    <w:rsid w:val="00513D99"/>
    <w:rsid w:val="005246F3"/>
    <w:rsid w:val="00532897"/>
    <w:rsid w:val="005357CD"/>
    <w:rsid w:val="00541F0C"/>
    <w:rsid w:val="005462E7"/>
    <w:rsid w:val="005528C9"/>
    <w:rsid w:val="00555FD3"/>
    <w:rsid w:val="00576FF3"/>
    <w:rsid w:val="00577A2E"/>
    <w:rsid w:val="00585BD3"/>
    <w:rsid w:val="005A58FC"/>
    <w:rsid w:val="005A764E"/>
    <w:rsid w:val="005C2480"/>
    <w:rsid w:val="005C4B09"/>
    <w:rsid w:val="005C7598"/>
    <w:rsid w:val="005E3925"/>
    <w:rsid w:val="005F21E3"/>
    <w:rsid w:val="00611484"/>
    <w:rsid w:val="00612275"/>
    <w:rsid w:val="006149E6"/>
    <w:rsid w:val="006311BC"/>
    <w:rsid w:val="00646852"/>
    <w:rsid w:val="00647A2B"/>
    <w:rsid w:val="00670139"/>
    <w:rsid w:val="00671468"/>
    <w:rsid w:val="00692B85"/>
    <w:rsid w:val="00692CCF"/>
    <w:rsid w:val="006A1A44"/>
    <w:rsid w:val="006A3625"/>
    <w:rsid w:val="006A71F8"/>
    <w:rsid w:val="006B00F8"/>
    <w:rsid w:val="006B0A76"/>
    <w:rsid w:val="006B3135"/>
    <w:rsid w:val="006C07F7"/>
    <w:rsid w:val="006C1E5C"/>
    <w:rsid w:val="006D11E8"/>
    <w:rsid w:val="006D64E7"/>
    <w:rsid w:val="006E11EC"/>
    <w:rsid w:val="006E2571"/>
    <w:rsid w:val="006F1E98"/>
    <w:rsid w:val="006F4675"/>
    <w:rsid w:val="006F594A"/>
    <w:rsid w:val="006F62D5"/>
    <w:rsid w:val="00705CD1"/>
    <w:rsid w:val="007269B6"/>
    <w:rsid w:val="007336F1"/>
    <w:rsid w:val="007346F9"/>
    <w:rsid w:val="00747487"/>
    <w:rsid w:val="00761A94"/>
    <w:rsid w:val="007631C8"/>
    <w:rsid w:val="00766907"/>
    <w:rsid w:val="007B1044"/>
    <w:rsid w:val="007B7030"/>
    <w:rsid w:val="007B7A03"/>
    <w:rsid w:val="007D3899"/>
    <w:rsid w:val="00815E0E"/>
    <w:rsid w:val="008648D7"/>
    <w:rsid w:val="00885547"/>
    <w:rsid w:val="00885D87"/>
    <w:rsid w:val="00895F12"/>
    <w:rsid w:val="008A1F96"/>
    <w:rsid w:val="008B77A9"/>
    <w:rsid w:val="008C5245"/>
    <w:rsid w:val="008D7C0D"/>
    <w:rsid w:val="008E69A1"/>
    <w:rsid w:val="008F4315"/>
    <w:rsid w:val="00904BA9"/>
    <w:rsid w:val="00945B4C"/>
    <w:rsid w:val="00947C50"/>
    <w:rsid w:val="00947FAB"/>
    <w:rsid w:val="009503FE"/>
    <w:rsid w:val="009513C7"/>
    <w:rsid w:val="00954B44"/>
    <w:rsid w:val="009744C2"/>
    <w:rsid w:val="009A49D6"/>
    <w:rsid w:val="009B54C6"/>
    <w:rsid w:val="009B76D9"/>
    <w:rsid w:val="009C1B6A"/>
    <w:rsid w:val="009C4B30"/>
    <w:rsid w:val="009E1836"/>
    <w:rsid w:val="009E6325"/>
    <w:rsid w:val="00A04CF1"/>
    <w:rsid w:val="00A0604D"/>
    <w:rsid w:val="00A075C0"/>
    <w:rsid w:val="00A202B6"/>
    <w:rsid w:val="00A22658"/>
    <w:rsid w:val="00A35CAA"/>
    <w:rsid w:val="00A53F95"/>
    <w:rsid w:val="00A550B8"/>
    <w:rsid w:val="00A57451"/>
    <w:rsid w:val="00A61700"/>
    <w:rsid w:val="00A652FF"/>
    <w:rsid w:val="00A8335E"/>
    <w:rsid w:val="00AB66E8"/>
    <w:rsid w:val="00AC1A6C"/>
    <w:rsid w:val="00AC7E1E"/>
    <w:rsid w:val="00AD13A5"/>
    <w:rsid w:val="00AD272F"/>
    <w:rsid w:val="00AD4498"/>
    <w:rsid w:val="00AE3F8A"/>
    <w:rsid w:val="00AE4A75"/>
    <w:rsid w:val="00AF34D9"/>
    <w:rsid w:val="00B14B7D"/>
    <w:rsid w:val="00B2439D"/>
    <w:rsid w:val="00B34F4E"/>
    <w:rsid w:val="00B510DE"/>
    <w:rsid w:val="00B534C9"/>
    <w:rsid w:val="00B74292"/>
    <w:rsid w:val="00B74D94"/>
    <w:rsid w:val="00B8204A"/>
    <w:rsid w:val="00B821DE"/>
    <w:rsid w:val="00B91F39"/>
    <w:rsid w:val="00B93B8E"/>
    <w:rsid w:val="00B940DF"/>
    <w:rsid w:val="00BA427A"/>
    <w:rsid w:val="00BA5820"/>
    <w:rsid w:val="00BA6DF1"/>
    <w:rsid w:val="00BD6E85"/>
    <w:rsid w:val="00BF1BEA"/>
    <w:rsid w:val="00BF1DCC"/>
    <w:rsid w:val="00BF2358"/>
    <w:rsid w:val="00BF4EFE"/>
    <w:rsid w:val="00C061CA"/>
    <w:rsid w:val="00C06465"/>
    <w:rsid w:val="00C10F55"/>
    <w:rsid w:val="00C11F42"/>
    <w:rsid w:val="00C1647F"/>
    <w:rsid w:val="00C16ACB"/>
    <w:rsid w:val="00C1756B"/>
    <w:rsid w:val="00C34FF0"/>
    <w:rsid w:val="00C44078"/>
    <w:rsid w:val="00C5118D"/>
    <w:rsid w:val="00C52C0C"/>
    <w:rsid w:val="00C618AC"/>
    <w:rsid w:val="00C77C89"/>
    <w:rsid w:val="00C86520"/>
    <w:rsid w:val="00C90A70"/>
    <w:rsid w:val="00C93627"/>
    <w:rsid w:val="00CB14D5"/>
    <w:rsid w:val="00CB4A09"/>
    <w:rsid w:val="00CD2473"/>
    <w:rsid w:val="00CF44A7"/>
    <w:rsid w:val="00CF4C87"/>
    <w:rsid w:val="00D06F5B"/>
    <w:rsid w:val="00D32AB3"/>
    <w:rsid w:val="00D34BA5"/>
    <w:rsid w:val="00D60F5D"/>
    <w:rsid w:val="00D61E2E"/>
    <w:rsid w:val="00D71469"/>
    <w:rsid w:val="00D73276"/>
    <w:rsid w:val="00D77CD7"/>
    <w:rsid w:val="00D80B51"/>
    <w:rsid w:val="00D91190"/>
    <w:rsid w:val="00DA36D5"/>
    <w:rsid w:val="00DD44E3"/>
    <w:rsid w:val="00DD6999"/>
    <w:rsid w:val="00DE314A"/>
    <w:rsid w:val="00DE7FDB"/>
    <w:rsid w:val="00E073D8"/>
    <w:rsid w:val="00E0790E"/>
    <w:rsid w:val="00E24875"/>
    <w:rsid w:val="00E318BB"/>
    <w:rsid w:val="00E343D7"/>
    <w:rsid w:val="00E36DA8"/>
    <w:rsid w:val="00E479A0"/>
    <w:rsid w:val="00E5126B"/>
    <w:rsid w:val="00E53226"/>
    <w:rsid w:val="00E826AF"/>
    <w:rsid w:val="00E833EB"/>
    <w:rsid w:val="00E86E13"/>
    <w:rsid w:val="00E9661B"/>
    <w:rsid w:val="00EA4D70"/>
    <w:rsid w:val="00EC13BD"/>
    <w:rsid w:val="00EC6B19"/>
    <w:rsid w:val="00EF3774"/>
    <w:rsid w:val="00EF398C"/>
    <w:rsid w:val="00F0541E"/>
    <w:rsid w:val="00F055AC"/>
    <w:rsid w:val="00F25CD1"/>
    <w:rsid w:val="00F276C2"/>
    <w:rsid w:val="00F30EDB"/>
    <w:rsid w:val="00F32163"/>
    <w:rsid w:val="00F41DDD"/>
    <w:rsid w:val="00F57604"/>
    <w:rsid w:val="00F81994"/>
    <w:rsid w:val="00FA65F9"/>
    <w:rsid w:val="00FC524A"/>
    <w:rsid w:val="00FD04F3"/>
    <w:rsid w:val="00FD2DDD"/>
    <w:rsid w:val="00FD449B"/>
    <w:rsid w:val="00FD5DE2"/>
    <w:rsid w:val="00FD6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757CB-F258-4CD1-8156-8352C415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652"/>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01C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89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7D3899"/>
  </w:style>
  <w:style w:type="paragraph" w:styleId="a5">
    <w:name w:val="footer"/>
    <w:basedOn w:val="a"/>
    <w:link w:val="a6"/>
    <w:uiPriority w:val="99"/>
    <w:unhideWhenUsed/>
    <w:rsid w:val="007D389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7D3899"/>
  </w:style>
  <w:style w:type="paragraph" w:styleId="a7">
    <w:name w:val="Balloon Text"/>
    <w:basedOn w:val="a"/>
    <w:link w:val="a8"/>
    <w:uiPriority w:val="99"/>
    <w:semiHidden/>
    <w:unhideWhenUsed/>
    <w:rsid w:val="007D3899"/>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7D3899"/>
    <w:rPr>
      <w:rFonts w:ascii="Tahoma" w:hAnsi="Tahoma" w:cs="Tahoma"/>
      <w:sz w:val="16"/>
      <w:szCs w:val="16"/>
    </w:rPr>
  </w:style>
  <w:style w:type="paragraph" w:styleId="a9">
    <w:name w:val="List Paragraph"/>
    <w:basedOn w:val="a"/>
    <w:qFormat/>
    <w:rsid w:val="00C11F4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C11F42"/>
  </w:style>
  <w:style w:type="paragraph" w:styleId="aa">
    <w:name w:val="No Spacing"/>
    <w:uiPriority w:val="1"/>
    <w:qFormat/>
    <w:rsid w:val="003D0652"/>
    <w:pPr>
      <w:spacing w:after="0" w:line="240" w:lineRule="auto"/>
    </w:pPr>
    <w:rPr>
      <w:rFonts w:ascii="Times New Roman" w:eastAsia="SimSun" w:hAnsi="Times New Roman" w:cs="Times New Roman"/>
      <w:sz w:val="24"/>
      <w:szCs w:val="24"/>
      <w:lang w:eastAsia="zh-CN"/>
    </w:rPr>
  </w:style>
  <w:style w:type="character" w:customStyle="1" w:styleId="hps">
    <w:name w:val="hps"/>
    <w:basedOn w:val="a0"/>
    <w:uiPriority w:val="99"/>
    <w:rsid w:val="003D0652"/>
    <w:rPr>
      <w:rFonts w:cs="Times New Roman"/>
    </w:rPr>
  </w:style>
  <w:style w:type="character" w:styleId="ab">
    <w:name w:val="Hyperlink"/>
    <w:basedOn w:val="a0"/>
    <w:uiPriority w:val="99"/>
    <w:rsid w:val="003D0652"/>
    <w:rPr>
      <w:rFonts w:cs="Times New Roman"/>
      <w:color w:val="0000FF"/>
      <w:u w:val="single"/>
    </w:rPr>
  </w:style>
  <w:style w:type="character" w:customStyle="1" w:styleId="10">
    <w:name w:val="Заголовок 1 Знак"/>
    <w:basedOn w:val="a0"/>
    <w:link w:val="1"/>
    <w:uiPriority w:val="9"/>
    <w:rsid w:val="00101C86"/>
    <w:rPr>
      <w:rFonts w:ascii="Times New Roman" w:eastAsia="Times New Roman" w:hAnsi="Times New Roman" w:cs="Times New Roman"/>
      <w:b/>
      <w:bCs/>
      <w:kern w:val="36"/>
      <w:sz w:val="48"/>
      <w:szCs w:val="48"/>
      <w:lang w:eastAsia="ru-RU"/>
    </w:rPr>
  </w:style>
  <w:style w:type="character" w:customStyle="1" w:styleId="watch-title">
    <w:name w:val="watch-title"/>
    <w:basedOn w:val="a0"/>
    <w:rsid w:val="00101C86"/>
  </w:style>
  <w:style w:type="table" w:styleId="ac">
    <w:name w:val="Table Grid"/>
    <w:basedOn w:val="a1"/>
    <w:uiPriority w:val="39"/>
    <w:rsid w:val="007B7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B534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6562">
      <w:bodyDiv w:val="1"/>
      <w:marLeft w:val="0"/>
      <w:marRight w:val="0"/>
      <w:marTop w:val="0"/>
      <w:marBottom w:val="0"/>
      <w:divBdr>
        <w:top w:val="none" w:sz="0" w:space="0" w:color="auto"/>
        <w:left w:val="none" w:sz="0" w:space="0" w:color="auto"/>
        <w:bottom w:val="none" w:sz="0" w:space="0" w:color="auto"/>
        <w:right w:val="none" w:sz="0" w:space="0" w:color="auto"/>
      </w:divBdr>
    </w:div>
    <w:div w:id="361979551">
      <w:bodyDiv w:val="1"/>
      <w:marLeft w:val="0"/>
      <w:marRight w:val="0"/>
      <w:marTop w:val="0"/>
      <w:marBottom w:val="0"/>
      <w:divBdr>
        <w:top w:val="none" w:sz="0" w:space="0" w:color="auto"/>
        <w:left w:val="none" w:sz="0" w:space="0" w:color="auto"/>
        <w:bottom w:val="none" w:sz="0" w:space="0" w:color="auto"/>
        <w:right w:val="none" w:sz="0" w:space="0" w:color="auto"/>
      </w:divBdr>
    </w:div>
    <w:div w:id="448283515">
      <w:bodyDiv w:val="1"/>
      <w:marLeft w:val="0"/>
      <w:marRight w:val="0"/>
      <w:marTop w:val="0"/>
      <w:marBottom w:val="0"/>
      <w:divBdr>
        <w:top w:val="none" w:sz="0" w:space="0" w:color="auto"/>
        <w:left w:val="none" w:sz="0" w:space="0" w:color="auto"/>
        <w:bottom w:val="none" w:sz="0" w:space="0" w:color="auto"/>
        <w:right w:val="none" w:sz="0" w:space="0" w:color="auto"/>
      </w:divBdr>
    </w:div>
    <w:div w:id="1334992285">
      <w:bodyDiv w:val="1"/>
      <w:marLeft w:val="0"/>
      <w:marRight w:val="0"/>
      <w:marTop w:val="0"/>
      <w:marBottom w:val="0"/>
      <w:divBdr>
        <w:top w:val="none" w:sz="0" w:space="0" w:color="auto"/>
        <w:left w:val="none" w:sz="0" w:space="0" w:color="auto"/>
        <w:bottom w:val="none" w:sz="0" w:space="0" w:color="auto"/>
        <w:right w:val="none" w:sz="0" w:space="0" w:color="auto"/>
      </w:divBdr>
      <w:divsChild>
        <w:div w:id="1223754068">
          <w:marLeft w:val="965"/>
          <w:marRight w:val="0"/>
          <w:marTop w:val="134"/>
          <w:marBottom w:val="0"/>
          <w:divBdr>
            <w:top w:val="none" w:sz="0" w:space="0" w:color="auto"/>
            <w:left w:val="none" w:sz="0" w:space="0" w:color="auto"/>
            <w:bottom w:val="none" w:sz="0" w:space="0" w:color="auto"/>
            <w:right w:val="none" w:sz="0" w:space="0" w:color="auto"/>
          </w:divBdr>
        </w:div>
        <w:div w:id="387800696">
          <w:marLeft w:val="965"/>
          <w:marRight w:val="0"/>
          <w:marTop w:val="134"/>
          <w:marBottom w:val="0"/>
          <w:divBdr>
            <w:top w:val="none" w:sz="0" w:space="0" w:color="auto"/>
            <w:left w:val="none" w:sz="0" w:space="0" w:color="auto"/>
            <w:bottom w:val="none" w:sz="0" w:space="0" w:color="auto"/>
            <w:right w:val="none" w:sz="0" w:space="0" w:color="auto"/>
          </w:divBdr>
        </w:div>
        <w:div w:id="442115346">
          <w:marLeft w:val="965"/>
          <w:marRight w:val="0"/>
          <w:marTop w:val="134"/>
          <w:marBottom w:val="0"/>
          <w:divBdr>
            <w:top w:val="none" w:sz="0" w:space="0" w:color="auto"/>
            <w:left w:val="none" w:sz="0" w:space="0" w:color="auto"/>
            <w:bottom w:val="none" w:sz="0" w:space="0" w:color="auto"/>
            <w:right w:val="none" w:sz="0" w:space="0" w:color="auto"/>
          </w:divBdr>
        </w:div>
        <w:div w:id="1918051660">
          <w:marLeft w:val="965"/>
          <w:marRight w:val="0"/>
          <w:marTop w:val="134"/>
          <w:marBottom w:val="0"/>
          <w:divBdr>
            <w:top w:val="none" w:sz="0" w:space="0" w:color="auto"/>
            <w:left w:val="none" w:sz="0" w:space="0" w:color="auto"/>
            <w:bottom w:val="none" w:sz="0" w:space="0" w:color="auto"/>
            <w:right w:val="none" w:sz="0" w:space="0" w:color="auto"/>
          </w:divBdr>
        </w:div>
        <w:div w:id="811871662">
          <w:marLeft w:val="965"/>
          <w:marRight w:val="0"/>
          <w:marTop w:val="134"/>
          <w:marBottom w:val="0"/>
          <w:divBdr>
            <w:top w:val="none" w:sz="0" w:space="0" w:color="auto"/>
            <w:left w:val="none" w:sz="0" w:space="0" w:color="auto"/>
            <w:bottom w:val="none" w:sz="0" w:space="0" w:color="auto"/>
            <w:right w:val="none" w:sz="0" w:space="0" w:color="auto"/>
          </w:divBdr>
        </w:div>
        <w:div w:id="1882747247">
          <w:marLeft w:val="965"/>
          <w:marRight w:val="0"/>
          <w:marTop w:val="134"/>
          <w:marBottom w:val="0"/>
          <w:divBdr>
            <w:top w:val="none" w:sz="0" w:space="0" w:color="auto"/>
            <w:left w:val="none" w:sz="0" w:space="0" w:color="auto"/>
            <w:bottom w:val="none" w:sz="0" w:space="0" w:color="auto"/>
            <w:right w:val="none" w:sz="0" w:space="0" w:color="auto"/>
          </w:divBdr>
        </w:div>
        <w:div w:id="744227806">
          <w:marLeft w:val="965"/>
          <w:marRight w:val="0"/>
          <w:marTop w:val="134"/>
          <w:marBottom w:val="0"/>
          <w:divBdr>
            <w:top w:val="none" w:sz="0" w:space="0" w:color="auto"/>
            <w:left w:val="none" w:sz="0" w:space="0" w:color="auto"/>
            <w:bottom w:val="none" w:sz="0" w:space="0" w:color="auto"/>
            <w:right w:val="none" w:sz="0" w:space="0" w:color="auto"/>
          </w:divBdr>
        </w:div>
        <w:div w:id="736560207">
          <w:marLeft w:val="965"/>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wig-bilim.kz/kz/film/pollution-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XB205\AppData\Local\Chemistry%20Add-in%20for%20Word\Chemistry%20Gallery\Chem4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68B9B-C186-4D9A-8DED-C0CEF7C0E935}">
  <ds:schemaRefs>
    <ds:schemaRef ds:uri="urn:schemas-microsoft-com.VSTO2008Demos.ControlsStorage"/>
  </ds:schemaRefs>
</ds:datastoreItem>
</file>

<file path=customXml/itemProps2.xml><?xml version="1.0" encoding="utf-8"?>
<ds:datastoreItem xmlns:ds="http://schemas.openxmlformats.org/officeDocument/2006/customXml" ds:itemID="{5A292F1F-AC40-44FD-8F3D-B026C230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1499</TotalTime>
  <Pages>5</Pages>
  <Words>1269</Words>
  <Characters>7237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Эмиль</dc:creator>
  <cp:lastModifiedBy>Тлеулесова Айсауле</cp:lastModifiedBy>
  <cp:revision>28</cp:revision>
  <cp:lastPrinted>2014-09-05T13:42:00Z</cp:lastPrinted>
  <dcterms:created xsi:type="dcterms:W3CDTF">2015-11-18T17:57:00Z</dcterms:created>
  <dcterms:modified xsi:type="dcterms:W3CDTF">2018-04-24T10:00:00Z</dcterms:modified>
</cp:coreProperties>
</file>