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41"/>
        <w:gridCol w:w="4055"/>
        <w:gridCol w:w="3985"/>
      </w:tblGrid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 в годы Великой Отечественной войны</w:t>
            </w: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2A4AE6" w:rsidP="009C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Шамекешова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  <w:r w:rsidR="002A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</w:t>
            </w:r>
          </w:p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eastAsia="MS Minngs" w:hAnsi="Times New Roman" w:cs="Times New Roman"/>
                <w:sz w:val="24"/>
                <w:szCs w:val="24"/>
              </w:rPr>
              <w:t>Депортация народов СССР в Казахстан</w:t>
            </w: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Тайыншинского</w:t>
            </w:r>
            <w:proofErr w:type="spellEnd"/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района). Урок с внедрением краеведческого компонента.</w:t>
            </w:r>
          </w:p>
          <w:p w:rsidR="00560BA9" w:rsidRPr="00C27345" w:rsidRDefault="00560BA9" w:rsidP="009C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eastAsia="MS Minngs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C27345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Pr="00C27345">
              <w:rPr>
                <w:rFonts w:ascii="Times New Roman" w:hAnsi="Times New Roman" w:cs="Times New Roman"/>
                <w:sz w:val="24"/>
                <w:szCs w:val="24"/>
              </w:rPr>
              <w:t>Каким образом Казахстан стал краем депортированных народов?</w:t>
            </w: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450"/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27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0"/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/>
                <w:sz w:val="24"/>
              </w:rPr>
              <w:t>8.1.1.1 определять причины и последствия демографических изменений</w:t>
            </w: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сформировать представление о понятии  депортации; </w:t>
            </w:r>
          </w:p>
          <w:p w:rsidR="00560BA9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причины депортации народов в Казахстан; </w:t>
            </w:r>
          </w:p>
          <w:p w:rsidR="00560BA9" w:rsidRPr="00C27345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Назвать последствия демографических изменений в крае, вызванных депортацией.</w:t>
            </w:r>
          </w:p>
        </w:tc>
      </w:tr>
      <w:tr w:rsidR="00560BA9" w:rsidRPr="00C27345" w:rsidTr="002A4AE6">
        <w:trPr>
          <w:trHeight w:val="30"/>
          <w:tblCellSpacing w:w="0" w:type="auto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5">
              <w:rPr>
                <w:rFonts w:ascii="Times New Roman" w:hAnsi="Times New Roman" w:cs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27345" w:rsidRDefault="00560BA9" w:rsidP="009C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Депортация; террор; демография;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ГУЛАГ.</w:t>
            </w:r>
          </w:p>
        </w:tc>
      </w:tr>
    </w:tbl>
    <w:p w:rsidR="00560BA9" w:rsidRPr="00C27345" w:rsidRDefault="00560BA9" w:rsidP="002A4AE6">
      <w:pPr>
        <w:spacing w:after="0"/>
        <w:jc w:val="center"/>
        <w:rPr>
          <w:rFonts w:ascii="Times New Roman" w:hAnsi="Times New Roman" w:cs="Times New Roman"/>
        </w:rPr>
      </w:pPr>
      <w:bookmarkStart w:id="1" w:name="z451"/>
      <w:r w:rsidRPr="00C27345">
        <w:rPr>
          <w:rFonts w:ascii="Times New Roman" w:hAnsi="Times New Roman" w:cs="Times New Roman"/>
          <w:color w:val="000000"/>
          <w:sz w:val="28"/>
        </w:rPr>
        <w:t>Ход урока</w:t>
      </w:r>
    </w:p>
    <w:tbl>
      <w:tblPr>
        <w:tblpPr w:leftFromText="180" w:rightFromText="180" w:vertAnchor="text" w:tblpX="15" w:tblpY="1"/>
        <w:tblOverlap w:val="never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819"/>
        <w:gridCol w:w="2268"/>
        <w:gridCol w:w="993"/>
        <w:gridCol w:w="1701"/>
      </w:tblGrid>
      <w:tr w:rsidR="00560BA9" w:rsidRPr="00BC7C26" w:rsidTr="00CB55DC">
        <w:trPr>
          <w:trHeight w:val="30"/>
        </w:trPr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60BA9" w:rsidRPr="00BC7C26" w:rsidRDefault="00560BA9" w:rsidP="002A4AE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560BA9" w:rsidRPr="00BC7C26" w:rsidTr="00CB55DC">
        <w:trPr>
          <w:trHeight w:val="30"/>
        </w:trPr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B55DC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Орг. Момент</w:t>
            </w:r>
          </w:p>
          <w:p w:rsidR="00560BA9" w:rsidRPr="00CB55DC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Приветствие  учителя.</w:t>
            </w:r>
          </w:p>
          <w:p w:rsidR="00560BA9" w:rsidRPr="00BC7C26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Организационный  момент.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ученика.</w:t>
            </w: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60BA9" w:rsidRPr="00BC7C26" w:rsidTr="00CB55DC">
        <w:trPr>
          <w:trHeight w:val="30"/>
        </w:trPr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CB55DC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часть</w:t>
            </w:r>
          </w:p>
          <w:p w:rsidR="00560BA9" w:rsidRPr="00CB55DC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мин</w:t>
            </w: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P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P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мин.</w:t>
            </w: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P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 мин</w:t>
            </w: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Pr="00CB55DC" w:rsidRDefault="00CB55DC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мин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  <w:u w:val="single"/>
              </w:rPr>
              <w:lastRenderedPageBreak/>
              <w:t>Внимательно рассмотрите слайд</w:t>
            </w:r>
            <w:r w:rsidRPr="00842C54">
              <w:rPr>
                <w:color w:val="000000" w:themeColor="text1"/>
              </w:rPr>
              <w:t xml:space="preserve">.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Казахстан является многонациональным государством, но как все эти народы оказались в нашей стране?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Обозначение темы и целей урока.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  <w:u w:val="single"/>
              </w:rPr>
              <w:t>Рассмотрим иллюстрации</w:t>
            </w:r>
            <w:r w:rsidR="002A4AE6">
              <w:rPr>
                <w:color w:val="000000" w:themeColor="text1"/>
              </w:rPr>
              <w:t xml:space="preserve"> (</w:t>
            </w:r>
            <w:r w:rsidRPr="00842C54">
              <w:rPr>
                <w:color w:val="000000" w:themeColor="text1"/>
              </w:rPr>
              <w:t>фото депортированных народов)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О чем рассказывают данные фото?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Лекция учителя: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В эпоху социализма народы, населяющие Советский Союз, подверглись гонениям, преследованиям, репрессиям, геноциду и </w:t>
            </w:r>
            <w:proofErr w:type="spellStart"/>
            <w:r w:rsidRPr="00842C54">
              <w:rPr>
                <w:color w:val="000000" w:themeColor="text1"/>
              </w:rPr>
              <w:t>этноциду</w:t>
            </w:r>
            <w:proofErr w:type="spellEnd"/>
            <w:r w:rsidRPr="00842C54">
              <w:rPr>
                <w:color w:val="000000" w:themeColor="text1"/>
              </w:rPr>
              <w:t>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В годы советской власти преследовали не только членов партии, работников комсомола, </w:t>
            </w:r>
            <w:r w:rsidRPr="00842C54">
              <w:rPr>
                <w:color w:val="000000" w:themeColor="text1"/>
              </w:rPr>
              <w:lastRenderedPageBreak/>
              <w:t>но и целые народы попадали под подозрение и изгонялись со своих земель.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Все данные события по праву можно назвать террором правительства по отношению к населению.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  <w:u w:val="single"/>
              </w:rPr>
              <w:t>Запишите термин:</w:t>
            </w:r>
            <w:r w:rsidRPr="00842C54">
              <w:rPr>
                <w:color w:val="000000" w:themeColor="text1"/>
              </w:rPr>
              <w:t xml:space="preserve"> Депортация – насильственнее перемещение народов за пределы государства или определенного места жительства.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В 1920-1950 гг. насильственное изгнание населения из родных мест стало составной частью политики Сталина. Число депортированны</w:t>
            </w:r>
            <w:proofErr w:type="gramStart"/>
            <w:r w:rsidRPr="00842C54">
              <w:rPr>
                <w:color w:val="000000" w:themeColor="text1"/>
              </w:rPr>
              <w:t>х в СССР</w:t>
            </w:r>
            <w:proofErr w:type="gramEnd"/>
            <w:r w:rsidRPr="00842C54">
              <w:rPr>
                <w:color w:val="000000" w:themeColor="text1"/>
              </w:rPr>
              <w:t xml:space="preserve"> с 1920 по 1949 г. достигло 3,2 млн. человек.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 </w:t>
            </w:r>
          </w:p>
          <w:p w:rsidR="00CB55DC" w:rsidRDefault="00CB55DC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842C54">
              <w:rPr>
                <w:b/>
                <w:color w:val="000000" w:themeColor="text1"/>
              </w:rPr>
              <w:t>Задание 1.</w:t>
            </w:r>
            <w:r w:rsidRPr="00842C54">
              <w:rPr>
                <w:color w:val="000000" w:themeColor="text1"/>
              </w:rPr>
              <w:t xml:space="preserve"> </w:t>
            </w:r>
            <w:r w:rsidRPr="00842C54">
              <w:rPr>
                <w:color w:val="000000" w:themeColor="text1"/>
                <w:u w:val="single"/>
              </w:rPr>
              <w:t xml:space="preserve">Рассмотрите информацию и сделайте вывод, что было причинами депортаций разных народов в период войны?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842C54">
              <w:rPr>
                <w:color w:val="000000" w:themeColor="text1"/>
                <w:u w:val="single"/>
              </w:rPr>
              <w:t xml:space="preserve">Сделать вывод: оправданы ли были обвинения Советского правительства? Справедливы ли причины депортации?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Ответ оформить в виде  кластера: 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842C54">
              <w:rPr>
                <w:color w:val="000000" w:themeColor="text1"/>
              </w:rPr>
              <w:t>(Работа может быть парной, либо групповой при штатной работе.</w:t>
            </w:r>
            <w:proofErr w:type="gramEnd"/>
            <w:r w:rsidRPr="00842C54">
              <w:rPr>
                <w:color w:val="000000" w:themeColor="text1"/>
              </w:rPr>
              <w:t xml:space="preserve"> </w:t>
            </w:r>
            <w:proofErr w:type="gramStart"/>
            <w:r w:rsidRPr="00842C54">
              <w:rPr>
                <w:color w:val="000000" w:themeColor="text1"/>
              </w:rPr>
              <w:t>При ДО - можно разделить на задания между учениками, далее вместе обсуждая, заполнять кластер при демонстрации экрана)</w:t>
            </w:r>
            <w:proofErr w:type="gramEnd"/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65pt;height:114.9pt" o:ole="">
                  <v:imagedata r:id="rId4" o:title=""/>
                </v:shape>
                <o:OLEObject Type="Embed" ProgID="PowerPoint.Slide.12" ShapeID="_x0000_i1025" DrawAspect="Content" ObjectID="_1676982740" r:id="rId5"/>
              </w:objec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 xml:space="preserve">Самое большое число </w:t>
            </w:r>
            <w:proofErr w:type="gramStart"/>
            <w:r w:rsidRPr="00842C54">
              <w:rPr>
                <w:color w:val="000000" w:themeColor="text1"/>
              </w:rPr>
              <w:t>депортированных</w:t>
            </w:r>
            <w:proofErr w:type="gramEnd"/>
            <w:r w:rsidRPr="00842C54">
              <w:rPr>
                <w:color w:val="000000" w:themeColor="text1"/>
              </w:rPr>
              <w:t xml:space="preserve"> можно разделить по следующим видам: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-депортация по этническим признакам («наказанные народы», «очищение границы», «недоверие к народу»);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-депортация по социально классовым признакам (переселение кулаков до 1934 г.), специальные переселения;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42C54">
              <w:rPr>
                <w:color w:val="000000" w:themeColor="text1"/>
              </w:rPr>
              <w:t>-депортация по политическим мотивам (1934-1944), так называемые «трудовые переселения»; с 1944 г. Они стали называться «специальными переселенцами».</w:t>
            </w:r>
          </w:p>
          <w:p w:rsidR="00560BA9" w:rsidRPr="00842C54" w:rsidRDefault="00560BA9" w:rsidP="002A4A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Задание 2.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Внимательно изучите документы на слайде, таблицу людских потерь. Опираясь на полученные знания, составьте ментальную карту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(можно дополнит</w:t>
            </w:r>
            <w:r w:rsid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схему задания 1)</w:t>
            </w:r>
          </w:p>
          <w:p w:rsidR="00560BA9" w:rsidRPr="00842C54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Последствия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депортации народов в Казахстан.</w:t>
            </w:r>
          </w:p>
          <w:p w:rsidR="00560BA9" w:rsidRPr="00842C54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2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2. Оценка прямых людских потерь 7 депортированных народов в 1944-1952 годах (для немцев – с 1942 года)</w:t>
            </w: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31"/>
              <w:gridCol w:w="758"/>
              <w:gridCol w:w="2314"/>
              <w:gridCol w:w="1103"/>
              <w:gridCol w:w="1855"/>
              <w:gridCol w:w="1394"/>
            </w:tblGrid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Оценка фактического числа смертей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Прогноз по сценарию «без потерь»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Прямые людские потери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Индекс </w:t>
                  </w:r>
                  <w:proofErr w:type="spellStart"/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сверхсмертности</w:t>
                  </w:r>
                  <w:proofErr w:type="spellEnd"/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 потерь к числу высланных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Немцы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432,8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204,0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228,8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2,12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19,17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Карачаевцы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23,7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2,24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19,00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Калмыки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45,6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33,1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12,87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Чеченцы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190,2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64,8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125,5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2,94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30,76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Ингуши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36,7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2,24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21,27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Балкарцы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19,82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Крымские татары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41,2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34,2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1,83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18,01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818,1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376,0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442,1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2,18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21,13</w:t>
                  </w:r>
                </w:p>
              </w:tc>
            </w:tr>
            <w:tr w:rsidR="00560BA9" w:rsidRPr="00842C54" w:rsidTr="00CB55DC">
              <w:tc>
                <w:tcPr>
                  <w:tcW w:w="1931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Итого – по «наказанным» народам (без немцев)</w:t>
                  </w:r>
                </w:p>
              </w:tc>
              <w:tc>
                <w:tcPr>
                  <w:tcW w:w="758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385,3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172,0</w:t>
                  </w:r>
                </w:p>
              </w:tc>
              <w:tc>
                <w:tcPr>
                  <w:tcW w:w="1103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213,3</w:t>
                  </w:r>
                </w:p>
              </w:tc>
              <w:tc>
                <w:tcPr>
                  <w:tcW w:w="1855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2,24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560BA9" w:rsidRPr="00842C54" w:rsidRDefault="00560BA9" w:rsidP="002A4AE6">
                  <w:pPr>
                    <w:framePr w:hSpace="180" w:wrap="around" w:vAnchor="text" w:hAnchor="text" w:x="1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42C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23,74</w:t>
                  </w:r>
                </w:p>
              </w:tc>
            </w:tr>
          </w:tbl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3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Рассмотрим карту </w:t>
            </w:r>
            <w:proofErr w:type="spell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Тайыншнишского</w:t>
            </w:r>
            <w:proofErr w:type="spell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Обратите внимание на национальный состав.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</w:t>
            </w:r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каких национальностей мы здесь видим?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вы считаете, каким образом эти народы попали в наш край?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страшные события военного времени 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напрямую отразились и нашем регионе. Многочисленные семьи поляков, немцев, чеченцев  и другие народы были депортированы в наш регион.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57815" cy="1351157"/>
                  <wp:effectExtent l="38100" t="19050" r="18535" b="20443"/>
                  <wp:docPr id="3" name="Рисунок 1" descr="https://media-temporary.preziusercontent.com/frames-public/c/6/7/9/8/41eeb51435ab5abd2085d766d5e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s://media-temporary.preziusercontent.com/frames-public/c/6/7/9/8/41eeb51435ab5abd2085d766d5e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46" cy="13534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2C5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340866"/>
                  <wp:effectExtent l="19050" t="19050" r="19050" b="11684"/>
                  <wp:docPr id="4" name="Рисунок 2" descr="https://media-temporary.preziusercontent.com/frames-public/2/1/e/1/9/a655cb04dfd88459616dcb80db5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https://media-temporary.preziusercontent.com/frames-public/2/1/e/1/9/a655cb04dfd88459616dcb80db5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050" cy="13452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депортаций были образованы новые поселения, хотя изначально, депортированных выгружали из вагонов в открытую степь.</w:t>
            </w: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Рассмотрим карту населенных пунктов.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каких  сел,  мы можем соотнести с периодом депортаций? Какие нации численно преобладают в этих селах?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Сделайте вывод.</w:t>
            </w:r>
          </w:p>
          <w:p w:rsidR="00560BA9" w:rsidRPr="00842C54" w:rsidRDefault="00560BA9" w:rsidP="002A4AE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Ответы учащихся.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Миграция; переезды, в советском государстве не </w:t>
            </w:r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 границ и люди могли</w:t>
            </w:r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перемещаться по государству, др. ответы.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Делаем вывод, что данные события трагичны для этих людей.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Ученики записывают термин.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исследую предоставленную информацию;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указывают годы и причину депортации корейцев;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указывают годы и причину депортации немце и поляков;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указывают годы и причину депортации крымских татар, ингушей, чеченцев;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-делает вывод.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Дескриптор: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ознакамливается</w:t>
            </w:r>
            <w:proofErr w:type="spell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информацией;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называет демографические  последствия депортации;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называют статистические данные депортации;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указывает использование ГУЛАГ по отношению к </w:t>
            </w:r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депортированным</w:t>
            </w:r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ПОСЛЕДСТВИЯ: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-Народы насильственно выселены с Родины;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-Гибель </w:t>
            </w:r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депортированных</w:t>
            </w:r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-Переселено более 1млн200 </w:t>
            </w:r>
            <w:proofErr w:type="spellStart"/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-Каждый пятый в республике был спецпереселенцем;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-Выселено более 35 </w:t>
            </w:r>
            <w:proofErr w:type="spell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твс</w:t>
            </w:r>
            <w:proofErr w:type="spell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поляков, 361 </w:t>
            </w:r>
            <w:proofErr w:type="spellStart"/>
            <w:proofErr w:type="gram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proofErr w:type="gram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немцев; 95 </w:t>
            </w:r>
            <w:proofErr w:type="spellStart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корейцев.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многие переселенцы становились военнообязанными;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-Заключались в лагеря ГУЛАГ, СТЕПЛАГ И ДР. для выполнения трудовых повинностей. 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 ответы учащихся: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Казахи, русские, поляки, немцы, украинцы.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депортаций;  добровольно переселились</w:t>
            </w: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картой.</w:t>
            </w: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Дескриптор:</w:t>
            </w: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определяет не менее 3х сел;</w:t>
            </w:r>
          </w:p>
          <w:p w:rsidR="00560BA9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называет преобладающую национальность села;</w:t>
            </w:r>
          </w:p>
          <w:p w:rsidR="00560BA9" w:rsidRPr="00842C54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делают вывод.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ФО: 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 учителя, одноклассников</w:t>
            </w: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CB55DC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ФО: </w:t>
            </w:r>
            <w:r w:rsidRPr="00C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со слайдом.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ФО: 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 учителя.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со слайдом № …</w:t>
            </w: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(Возможны иные подходящие ответы)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ФО: </w:t>
            </w: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 учителя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A9" w:rsidRDefault="00560BA9" w:rsidP="00CB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со сладом. Совместное обсуждение</w:t>
            </w:r>
          </w:p>
          <w:p w:rsidR="00560BA9" w:rsidRPr="00842C54" w:rsidRDefault="00560BA9" w:rsidP="00CB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 1,2,3,4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6, 7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8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9,10,11,12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Параграф 60. Стр. 226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13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Слайды 14 -21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Параграф 60. Стр. 226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5DC" w:rsidRDefault="00CB55DC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22</w:t>
            </w: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23.</w:t>
            </w: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BA9" w:rsidRPr="00842C54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BA9" w:rsidRPr="00BC7C26" w:rsidTr="00CB55DC">
        <w:trPr>
          <w:trHeight w:val="30"/>
        </w:trPr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</w:t>
            </w:r>
          </w:p>
          <w:p w:rsidR="00560BA9" w:rsidRPr="00BC7C26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Рефлексия. Подведение итогов.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оценивают свои достижения</w:t>
            </w:r>
          </w:p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Start"/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 разобрал. Было интересно</w:t>
            </w:r>
          </w:p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2.Некоторые вопросы я не понял.</w:t>
            </w:r>
          </w:p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Не проявил интерес</w:t>
            </w:r>
            <w:proofErr w:type="gramStart"/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пассивно работал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24</w:t>
            </w:r>
          </w:p>
        </w:tc>
      </w:tr>
      <w:tr w:rsidR="00560BA9" w:rsidRPr="00BC7C26" w:rsidTr="00CB55DC">
        <w:trPr>
          <w:trHeight w:val="30"/>
        </w:trPr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Д.З.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параграф 60.</w:t>
            </w:r>
          </w:p>
          <w:p w:rsidR="00560BA9" w:rsidRPr="00307618" w:rsidRDefault="00560BA9" w:rsidP="002A4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Узнайте, есть ли среди ваших знакомых или родных те, кто был насильно переселен. Напишите короткое эссе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07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судьбе.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2A4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BA9" w:rsidRPr="00BC7C26" w:rsidRDefault="00560BA9" w:rsidP="00CB5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308B" w:rsidRDefault="0080308B"/>
    <w:sectPr w:rsidR="0080308B" w:rsidSect="002A4A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0BA9"/>
    <w:rsid w:val="002A4AE6"/>
    <w:rsid w:val="00560BA9"/>
    <w:rsid w:val="0080308B"/>
    <w:rsid w:val="00AA2C70"/>
    <w:rsid w:val="00CB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2021-03-11T09:30:00Z</dcterms:created>
  <dcterms:modified xsi:type="dcterms:W3CDTF">2021-03-11T09:46:00Z</dcterms:modified>
</cp:coreProperties>
</file>