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E7" w:rsidRDefault="005B5FE7" w:rsidP="005B5FE7">
      <w:pPr>
        <w:spacing w:after="0" w:line="240" w:lineRule="auto"/>
        <w:jc w:val="center"/>
        <w:rPr>
          <w:rFonts w:ascii="Times New Roman" w:hAnsi="Times New Roman" w:cs="Times New Roman"/>
          <w:b/>
          <w:sz w:val="28"/>
          <w:szCs w:val="28"/>
          <w:lang w:val="kk-KZ"/>
        </w:rPr>
      </w:pPr>
    </w:p>
    <w:p w:rsidR="0035171F" w:rsidRDefault="0035171F" w:rsidP="005B5FE7">
      <w:pPr>
        <w:spacing w:after="0" w:line="240" w:lineRule="auto"/>
        <w:jc w:val="center"/>
        <w:rPr>
          <w:rFonts w:ascii="Times New Roman" w:hAnsi="Times New Roman" w:cs="Times New Roman"/>
          <w:b/>
          <w:sz w:val="28"/>
          <w:szCs w:val="28"/>
          <w:lang w:val="kk-KZ"/>
        </w:rPr>
      </w:pPr>
      <w:bookmarkStart w:id="0" w:name="_GoBack"/>
      <w:bookmarkEnd w:id="0"/>
      <w:r w:rsidRPr="0035171F">
        <w:rPr>
          <w:rFonts w:ascii="Times New Roman" w:hAnsi="Times New Roman" w:cs="Times New Roman"/>
          <w:b/>
          <w:sz w:val="28"/>
          <w:szCs w:val="28"/>
          <w:lang w:val="kk-KZ"/>
        </w:rPr>
        <w:t>Мектеп жасына дейінгі балалардың танымдық белсенділігін дамыту</w:t>
      </w:r>
    </w:p>
    <w:p w:rsidR="005B5FE7" w:rsidRPr="0035171F" w:rsidRDefault="005B5FE7" w:rsidP="0035171F">
      <w:pPr>
        <w:spacing w:after="0" w:line="240" w:lineRule="auto"/>
        <w:jc w:val="center"/>
        <w:rPr>
          <w:rFonts w:ascii="Times New Roman" w:hAnsi="Times New Roman" w:cs="Times New Roman"/>
          <w:b/>
          <w:sz w:val="28"/>
          <w:szCs w:val="28"/>
          <w:lang w:val="kk-KZ"/>
        </w:rPr>
      </w:pPr>
    </w:p>
    <w:p w:rsidR="005B5FE7" w:rsidRPr="005B5FE7" w:rsidRDefault="005B5FE7" w:rsidP="005B5FE7">
      <w:pPr>
        <w:spacing w:after="0"/>
        <w:jc w:val="center"/>
        <w:rPr>
          <w:rFonts w:ascii="Times New Roman" w:hAnsi="Times New Roman" w:cs="Times New Roman"/>
          <w:b/>
          <w:sz w:val="28"/>
          <w:szCs w:val="28"/>
          <w:lang w:val="kk-KZ"/>
        </w:rPr>
      </w:pPr>
      <w:r w:rsidRPr="005B5FE7">
        <w:rPr>
          <w:rFonts w:ascii="Times New Roman" w:hAnsi="Times New Roman" w:cs="Times New Roman"/>
          <w:b/>
          <w:sz w:val="28"/>
          <w:szCs w:val="28"/>
          <w:lang w:val="kk-KZ"/>
        </w:rPr>
        <w:t>Шығыс Қазақстан облысы білім басқармасының Семей қаласы бойынша</w:t>
      </w:r>
    </w:p>
    <w:p w:rsidR="005B5FE7" w:rsidRPr="005B5FE7" w:rsidRDefault="005B5FE7" w:rsidP="005B5FE7">
      <w:pPr>
        <w:spacing w:after="0"/>
        <w:jc w:val="center"/>
        <w:rPr>
          <w:rFonts w:ascii="Times New Roman" w:hAnsi="Times New Roman" w:cs="Times New Roman"/>
          <w:b/>
          <w:sz w:val="28"/>
          <w:szCs w:val="28"/>
          <w:lang w:val="kk-KZ"/>
        </w:rPr>
      </w:pPr>
      <w:r w:rsidRPr="005B5FE7">
        <w:rPr>
          <w:rFonts w:ascii="Times New Roman" w:hAnsi="Times New Roman" w:cs="Times New Roman"/>
          <w:b/>
          <w:sz w:val="28"/>
          <w:szCs w:val="28"/>
          <w:lang w:val="kk-KZ"/>
        </w:rPr>
        <w:t xml:space="preserve"> білім бөлімінің</w:t>
      </w:r>
      <w:r w:rsidRPr="005B5FE7">
        <w:rPr>
          <w:rFonts w:ascii="Times New Roman" w:hAnsi="Times New Roman" w:cs="Times New Roman"/>
          <w:b/>
          <w:color w:val="000000"/>
          <w:sz w:val="28"/>
          <w:szCs w:val="28"/>
          <w:lang w:val="kk-KZ"/>
        </w:rPr>
        <w:t xml:space="preserve"> </w:t>
      </w:r>
      <w:r w:rsidRPr="005B5FE7">
        <w:rPr>
          <w:rFonts w:ascii="Times New Roman" w:hAnsi="Times New Roman" w:cs="Times New Roman"/>
          <w:b/>
          <w:color w:val="000000"/>
          <w:sz w:val="28"/>
          <w:szCs w:val="28"/>
          <w:lang w:val="kk-KZ"/>
        </w:rPr>
        <w:t xml:space="preserve"> </w:t>
      </w:r>
      <w:r w:rsidRPr="005B5FE7">
        <w:rPr>
          <w:rFonts w:ascii="Times New Roman" w:hAnsi="Times New Roman" w:cs="Times New Roman"/>
          <w:b/>
          <w:color w:val="000000"/>
          <w:sz w:val="28"/>
          <w:szCs w:val="28"/>
          <w:lang w:val="kk-KZ"/>
        </w:rPr>
        <w:t>«№ 8 көркем-эстетикалық білім беру және тәрбиелеу</w:t>
      </w:r>
      <w:r w:rsidRPr="005B5FE7">
        <w:rPr>
          <w:rFonts w:ascii="Times New Roman" w:hAnsi="Times New Roman" w:cs="Times New Roman"/>
          <w:b/>
          <w:sz w:val="28"/>
          <w:szCs w:val="28"/>
          <w:lang w:val="kk-KZ"/>
        </w:rPr>
        <w:t xml:space="preserve"> </w:t>
      </w:r>
    </w:p>
    <w:p w:rsidR="005B5FE7" w:rsidRPr="005B5FE7" w:rsidRDefault="005B5FE7" w:rsidP="005B5FE7">
      <w:pPr>
        <w:spacing w:after="0"/>
        <w:jc w:val="center"/>
        <w:rPr>
          <w:rFonts w:ascii="Times New Roman" w:eastAsia="Times New Roman" w:hAnsi="Times New Roman" w:cs="Times New Roman"/>
          <w:b/>
          <w:sz w:val="28"/>
          <w:szCs w:val="28"/>
          <w:lang w:val="kk-KZ" w:eastAsia="ru-RU"/>
        </w:rPr>
      </w:pPr>
      <w:r w:rsidRPr="005B5FE7">
        <w:rPr>
          <w:rFonts w:ascii="Times New Roman" w:hAnsi="Times New Roman" w:cs="Times New Roman"/>
          <w:b/>
          <w:color w:val="000000"/>
          <w:sz w:val="28"/>
          <w:szCs w:val="28"/>
          <w:lang w:val="kk-KZ"/>
        </w:rPr>
        <w:t>жалпы орта білім беретін мектеп-кешені»</w:t>
      </w:r>
      <w:r w:rsidRPr="005B5FE7">
        <w:rPr>
          <w:rFonts w:ascii="Times New Roman" w:hAnsi="Times New Roman" w:cs="Times New Roman"/>
          <w:b/>
          <w:sz w:val="28"/>
          <w:szCs w:val="28"/>
          <w:lang w:val="kk-KZ"/>
        </w:rPr>
        <w:t xml:space="preserve"> КММ</w:t>
      </w:r>
      <w:r w:rsidRPr="005B5FE7">
        <w:rPr>
          <w:rFonts w:ascii="Times New Roman" w:eastAsia="Times New Roman" w:hAnsi="Times New Roman" w:cs="Times New Roman"/>
          <w:b/>
          <w:sz w:val="28"/>
          <w:szCs w:val="28"/>
          <w:lang w:val="kk-KZ" w:eastAsia="ru-RU"/>
        </w:rPr>
        <w:t xml:space="preserve"> </w:t>
      </w:r>
    </w:p>
    <w:p w:rsidR="004227A5" w:rsidRPr="005B5FE7" w:rsidRDefault="004227A5" w:rsidP="005B5FE7">
      <w:pPr>
        <w:spacing w:after="0"/>
        <w:jc w:val="center"/>
        <w:rPr>
          <w:rFonts w:ascii="Times New Roman" w:hAnsi="Times New Roman" w:cs="Times New Roman"/>
          <w:b/>
          <w:sz w:val="28"/>
          <w:szCs w:val="28"/>
          <w:lang w:val="kk-KZ"/>
        </w:rPr>
      </w:pPr>
      <w:r w:rsidRPr="005B5FE7">
        <w:rPr>
          <w:rFonts w:ascii="Times New Roman" w:eastAsia="Times New Roman" w:hAnsi="Times New Roman" w:cs="Times New Roman"/>
          <w:b/>
          <w:sz w:val="28"/>
          <w:szCs w:val="28"/>
          <w:lang w:val="kk-KZ" w:eastAsia="ru-RU"/>
        </w:rPr>
        <w:t xml:space="preserve"> даярлық топ тәрбиешісі </w:t>
      </w:r>
      <w:r w:rsidR="0035171F" w:rsidRPr="005B5FE7">
        <w:rPr>
          <w:rFonts w:ascii="Times New Roman" w:eastAsia="Times New Roman" w:hAnsi="Times New Roman" w:cs="Times New Roman"/>
          <w:b/>
          <w:sz w:val="28"/>
          <w:szCs w:val="28"/>
          <w:lang w:val="kk-KZ" w:eastAsia="ru-RU"/>
        </w:rPr>
        <w:t>Есмуратова Э. М.</w:t>
      </w:r>
    </w:p>
    <w:p w:rsidR="004227A5" w:rsidRDefault="004227A5" w:rsidP="004227A5">
      <w:pPr>
        <w:shd w:val="clear" w:color="auto" w:fill="FFFFFF"/>
        <w:spacing w:after="0" w:line="240" w:lineRule="auto"/>
        <w:jc w:val="right"/>
        <w:textAlignment w:val="baseline"/>
        <w:rPr>
          <w:rFonts w:ascii="Times New Roman" w:eastAsia="Times New Roman" w:hAnsi="Times New Roman" w:cs="Times New Roman"/>
          <w:color w:val="111111"/>
          <w:sz w:val="32"/>
          <w:szCs w:val="32"/>
          <w:lang w:val="kk-KZ" w:eastAsia="ru-RU"/>
        </w:rPr>
      </w:pPr>
    </w:p>
    <w:p w:rsidR="000A5FFA" w:rsidRDefault="000A5FFA" w:rsidP="000A5FFA">
      <w:pPr>
        <w:spacing w:after="0" w:line="240" w:lineRule="auto"/>
        <w:jc w:val="both"/>
        <w:rPr>
          <w:rFonts w:ascii="Times New Roman" w:hAnsi="Times New Roman" w:cs="Times New Roman"/>
          <w:sz w:val="28"/>
          <w:szCs w:val="28"/>
          <w:lang w:val="kk-KZ"/>
        </w:rPr>
      </w:pPr>
    </w:p>
    <w:p w:rsidR="000A5FFA" w:rsidRPr="000A5FFA" w:rsidRDefault="000A5FFA" w:rsidP="000A5FF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Мектеп жасына дейінгі балалардың бойына оқу қызметін меңгерту, ол танымдық белсенділікті дамытудың басты бағыты болып  саналады.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Танымдық белсенділікті психологиялық -педагогикалық құбылыс ретінде анықтау, бұл мектепалды даярлық кезеңіндегі балалардың тұлғалық сапасының ерекшелігіне талдау жасауға, тәрбиелеу мен оқыту үрдісін  қалыптастыру жағдайлары мен құралдарын қарастыруға мүмкіндік береді. Себебі меңгерілген білімнің сапасы мен беріктігіне тек балаларды оқыту, дамыту және тәрбиелеудің нәтижесі емес, сонымен қатар балалардың өзіндік танымдық іс -әрекетіне қатынасының қатысуымен тәуелді болып келеді.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 Танымдық белсенділік баланың психологиялық- денелік дамуының алғы шарты мен нәтижесі болып табылады. Осыған байланысты балалардың жоғары психикалық үрдісін қабылдау, зейін, ойлау ерекшеліктері анықтайды.</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Барлық психикалық танымдық үрдістердің ішінен ойлау жетекші үрдіс болып табылады. Барлық танымдық процестер үрдістердің қасиеттері мен қатар бір-бірімен сипатын анықтай отырып, олармен бірге  және тығыз байланыста болуып бірізділікте жүреді. Демек оқыту үрдісінде ынталандыру- бұл ең алдымен бала ойлауын дамыту болып табылады.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 Ойлау адам өмірінде аса қымбат орын алады. Ойлау арқылы ғана заттардың, көріністердің араларындағы байламды белгілеп, оларда бар себептерді табады, келешекте оларға не болатынын ойлап шығарады.  Келешекті болжай алады.  Сондықтан тәрбиеші баланың дұрыс ойлап үйренуіне көп күш жұмсауы керек. Өйткені дұрыс ойлау ұрпақтан ұрпаққа табиғи түрде беріледі, оның үстіне тәжірибе арқылы да қалыптасады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 Адамдарда тану екі негізгі формада жүзеге асады: сезімдік тану формасы және абстракциялық ойлау формасы. Сезімдік тану, түйсік, қабылдау, елестету сияқты жолдармен көрініс табады, оның көмегімен біз заттардың жеке қасиеттерін ажыратамыз. Сезімдік тану- бұл тек ойлаудың бастапқы сатысы, адам дүниені түйсіне отырып қабылдайды.</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Сонымен ойлау қызметінің белсенділігін арттыру үшін балалардың танымдық қызметін дамытатындай өзіндік пікір, қорытынды шығаруға түрткі болатын ойындар ұйымдастыру қажет.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 Ойын арқылы балалардың негізгі іс -әрекеті және олардың айналадағы өмірден алған білімдерін, әсерлерін  жинақтаған тәжірибелерін өз бетінше іс жүзіне асырады. Ойын барысында берілген тапсырмаларды шешуде балалардың </w:t>
      </w:r>
      <w:r w:rsidRPr="000A5FFA">
        <w:rPr>
          <w:rFonts w:ascii="Times New Roman" w:hAnsi="Times New Roman" w:cs="Times New Roman"/>
          <w:sz w:val="28"/>
          <w:szCs w:val="28"/>
          <w:lang w:val="kk-KZ"/>
        </w:rPr>
        <w:lastRenderedPageBreak/>
        <w:t>ақыл- ойы дамиды.  Міне осыдан баланың логикалық ойлау, қиялдау қабілеті шыңдалады.</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Бала ойын дамытуда логикалық ойындар ерекшеліктерін алуға болады. Балалардың ойлау қабілетін дамытатын, қызығушылықтарын арттыратын жұмыс түрі – логикалық ойындар.  Логикалық ойындар баланы тапқырлыққа, логикалық ойлауға баулып, ойының ұшқырлығына, өздігінен шешім қабылдауға, салыстыруға, дәлелдеуге әсер етеді. Балалардың қызығушылығын арттыруда,  танымдық қабілеттерін дамытуда мақсатым:</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-балалардың зейінін, ойлау, зерде үрдістерін дамыту</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-қиялдарын ұштау</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-тапқырлыққа жетелеу</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-қызықты ойындар мен тапсырмаларды орындауға қызығушылығын арттыру.</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Міндеттер</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-балалардың ойлау әрекетін дамытуға ықпал ету</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-логикалық ойындар арқылы білім, білік, дағдыларын қалыптастыру</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-балалардың математикалық тілде сөйлеу қабілеттерін жетілдіру.</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Баланың бойындағы қабілетті ашу шығармашылық бағытта дамуына жетелейді. Осы орайда логикалық ойлау қабілетін дамытудың өзіндік іс -әрекетін ұйымдастырудың мынандай: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«Заңдылықтар», «Нені отырғызу керек?»  «Нені орналастырсам екен?» «Сыңарын табыңдар?»  «Әзіл жұмбақтар»  «Логикалық есептер».</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«Пішінді орналастыр» логикалық ойын түрлерін айтуға болады.</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Осындай ойындарды тапқырлықпен, ізденпаздықпен орындаған балалардың білімділік дағдылары қалыптасып жақсы нәтиже береді.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 Мектепалды даярлық,  балаларының логикалық ойлауларын дамытудың негізгі кезеңіне жатқызуға болады. Өйткені балалардың ойлары осы кезде нақты –бейнеліден абстрактылы ойлауға қарай дамиды. Сондықтан мектепалды даярлықта балалардың ой - өрісі қалыптасып және заттарды тиісті ұғымдарға жатқызып, өздерінің ойларын дәлелдеуге үйрене бастайды. Дәлеледеу үшін бала тиісті жүйе – логикалық ойлануға сүйенеді –дейді   Ғ. Жолтаева.</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Негізінде баланың логикалық ойлау қабілеті дегеніміз – қарапайым математикалық алғашқы ұғымдарын меңгертуден басталады десек қателеспейміз..Оны жүйелі түрде шыңдау тәрбиешінің басты міндеті.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Педагогика және психология зерттеулері бойынша балалық шақ – баланың жеке тұлға болып өзін - өзі сезінуінің алғашқы сатысы, демек адамгершілік қасиеттер, ақыл –ойы, логикалық және басқада қасиеттерін қалыптастырудың ең негізгі кезеңі болып табылады.</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Баланың ақыл –ойының дамуы тек белгілі бір білім көлеміне емес,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танымдық іс -әрекет амалдары мен тәсілдерін игерумен бірге еске сақтау, ойлау, елестету, танымдық шығармашылық қабілеттерінің дамуын тұтас қамтиды. Бала дамуы үшін есте сақтауы мен ойлау қабілетінің мәні өте зор. Бұлардың бәрі қоршаған орта мен білім, білік дағдысының қалыптасуы, есте сақтау және ойлау қабілетімен тығыз байланысты.  Баланың ойлау әрекетін ойдағыдай дамыту үшін, тиімді тәсілдер қолданып, арнайы жұмыстар жүргізу қажет. Ойлау үрдісі анализ, синтез, салыстыру, топтастыру жалпылау, тұжырымдау логикалық амалдарынан тұрады.  </w:t>
      </w:r>
      <w:r w:rsidRPr="000A5FFA">
        <w:rPr>
          <w:rFonts w:ascii="Times New Roman" w:hAnsi="Times New Roman" w:cs="Times New Roman"/>
          <w:sz w:val="28"/>
          <w:szCs w:val="28"/>
          <w:lang w:val="kk-KZ"/>
        </w:rPr>
        <w:lastRenderedPageBreak/>
        <w:t xml:space="preserve">Ойлаудың осы амалдарын қолдана алуынан балалардың оқу әрекетінің жемісі көрінеді. Бұл жөнінде М. Жұмабаев: «Ойлау- жанның өте бір қиын, терең ісі. Жас балаға ойлау тым ауыр. Сондықтан тәрбиеші баланың ойлауын өркендеткенде сақтықпен басқыштап істеу керек» -деген.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Логикалық ойлауды дамыту туралы сөз етпес бұрын логика туралы қысқаша айтып кетейін.  Логика  (грек тілінен алынған logic –сөз, ой, ойлау, ақыл –ой) ойлаудың заңдылықтары мен түрлері туралы ғылым.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 Обьективтік пікірлерге негізделген процесс логикалық ойлау деп, ал дұрыс ойлаудың формалары мен заңдары туралы ғылым логика деп аталады.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Ойлау аса күрделі психологиялық процесс. Бұлардың ішінде психология мен логиканың орны ерекше.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  Психология бірнеше жас ерекшеліктердің ойының пайда болу, даму,  қалыптасу  жолын, яғни жеке адамның ойлау ерекшелігі мен заңдылығын қарастырса логика –бүкіл адамзатқа ортақ ой-әрекет заңдары мен формаларын айқындайды, ол адам ойының нақты нәтижесі болып табылатын ұғым, пайым, дәлел сияқты ой формаларының табиғатын зерттейді.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Ойлау ерекшелігін таным мен ой процесінің сатысы ретінде зерттеу ойлаудың білім мен тікелей байланысты екенін  айқындайды.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Баланың қажеттілігі мен қызығушылығын түсіне білу, бүлдіршіндердің ой - өрісін іс – қимылын жан – жақты дамыту тәрбиешінің басты міндеті.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Бүлдіршіндердің логикалық қабілетін дамытуда қарапайым математиканың алғашқы ұғымдарын ойын арқылы үйретудің заттары әртүрлі геометриялық пішіндерден құрастырудың, ауызша есеп шығарудың, көру арқылы салыстырудың, қиялдаудың жұмбақтар жаттаудың маңызы зор. Өйткені жасырын тұрған ойдың нені меңзеп тұрғанын ойлап табу баланың ми қыртысының жұмысын шыңдайды, логикалық ойлау сезімін қалыптастырады. Логикалық ойдың ерекшелігі қорытындылардың қисындылығы да олардың негізіне сай келуі.  Логикалық ойлауға түскен құбылыс түсіндіріледі, себептері мен салдары қатесіз анықталады.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A5FFA">
        <w:rPr>
          <w:rFonts w:ascii="Times New Roman" w:hAnsi="Times New Roman" w:cs="Times New Roman"/>
          <w:sz w:val="28"/>
          <w:szCs w:val="28"/>
          <w:lang w:val="kk-KZ"/>
        </w:rPr>
        <w:t xml:space="preserve">Логикалық ойлауы дамыған бала шығармашылыққа, ойлана әрекет етуге, өзінің іс -әрекетін талдауға үйренеді. </w:t>
      </w:r>
    </w:p>
    <w:p w:rsidR="000A5FFA" w:rsidRPr="000A5FFA" w:rsidRDefault="000A5FFA" w:rsidP="000A5FFA">
      <w:pPr>
        <w:spacing w:after="0" w:line="240" w:lineRule="auto"/>
        <w:jc w:val="both"/>
        <w:rPr>
          <w:rFonts w:ascii="Times New Roman" w:hAnsi="Times New Roman" w:cs="Times New Roman"/>
          <w:sz w:val="28"/>
          <w:szCs w:val="28"/>
          <w:lang w:val="kk-KZ"/>
        </w:rPr>
      </w:pPr>
      <w:r w:rsidRPr="000A5FFA">
        <w:rPr>
          <w:rFonts w:ascii="Times New Roman" w:hAnsi="Times New Roman" w:cs="Times New Roman"/>
          <w:sz w:val="28"/>
          <w:szCs w:val="28"/>
          <w:lang w:val="kk-KZ"/>
        </w:rPr>
        <w:t xml:space="preserve">      Қорыта келе, аталған жұмыс түрлері, бала үшін, оның танымын, логикасын арттыру үшін өмірде қажетті екенін көрсетеді, яғни олардың шығармашылық деңгейін көтереді, қызығушылықтарын арттырады.</w:t>
      </w:r>
    </w:p>
    <w:p w:rsidR="000A5FFA" w:rsidRDefault="000A5FFA" w:rsidP="000A5FFA">
      <w:pPr>
        <w:spacing w:after="0" w:line="240" w:lineRule="auto"/>
        <w:jc w:val="both"/>
        <w:rPr>
          <w:rFonts w:ascii="Times New Roman" w:hAnsi="Times New Roman" w:cs="Times New Roman"/>
          <w:sz w:val="28"/>
          <w:szCs w:val="28"/>
          <w:lang w:val="kk-KZ"/>
        </w:rPr>
      </w:pPr>
    </w:p>
    <w:p w:rsidR="004227A5" w:rsidRDefault="004227A5" w:rsidP="000A5FFA">
      <w:pPr>
        <w:spacing w:after="0" w:line="240" w:lineRule="auto"/>
        <w:jc w:val="both"/>
        <w:rPr>
          <w:rFonts w:ascii="Times New Roman" w:hAnsi="Times New Roman" w:cs="Times New Roman"/>
          <w:sz w:val="28"/>
          <w:szCs w:val="28"/>
          <w:lang w:val="kk-KZ"/>
        </w:rPr>
      </w:pPr>
    </w:p>
    <w:p w:rsidR="004227A5" w:rsidRDefault="004227A5" w:rsidP="000A5FFA">
      <w:pPr>
        <w:spacing w:after="0" w:line="240" w:lineRule="auto"/>
        <w:jc w:val="both"/>
        <w:rPr>
          <w:rFonts w:ascii="Times New Roman" w:hAnsi="Times New Roman" w:cs="Times New Roman"/>
          <w:sz w:val="28"/>
          <w:szCs w:val="28"/>
          <w:lang w:val="kk-KZ"/>
        </w:rPr>
      </w:pPr>
    </w:p>
    <w:p w:rsidR="004227A5" w:rsidRDefault="004227A5" w:rsidP="004227A5">
      <w:pPr>
        <w:shd w:val="clear" w:color="auto" w:fill="FFFFFF"/>
        <w:spacing w:after="0" w:line="240" w:lineRule="auto"/>
        <w:jc w:val="both"/>
        <w:textAlignment w:val="baseline"/>
        <w:rPr>
          <w:rFonts w:ascii="Times New Roman" w:eastAsia="Times New Roman" w:hAnsi="Times New Roman" w:cs="Times New Roman"/>
          <w:b/>
          <w:bCs/>
          <w:color w:val="111111"/>
          <w:sz w:val="28"/>
          <w:szCs w:val="28"/>
          <w:lang w:eastAsia="ru-RU"/>
        </w:rPr>
      </w:pPr>
      <w:r w:rsidRPr="00CB1683">
        <w:rPr>
          <w:rFonts w:ascii="Times New Roman" w:eastAsia="Times New Roman" w:hAnsi="Times New Roman" w:cs="Times New Roman"/>
          <w:b/>
          <w:bCs/>
          <w:color w:val="111111"/>
          <w:sz w:val="28"/>
          <w:szCs w:val="28"/>
          <w:lang w:eastAsia="ru-RU"/>
        </w:rPr>
        <w:t>Пайдаланылған әдебиеттер:</w:t>
      </w:r>
    </w:p>
    <w:p w:rsidR="004227A5" w:rsidRPr="00CB1683" w:rsidRDefault="004227A5" w:rsidP="004227A5">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p>
    <w:p w:rsidR="004227A5" w:rsidRPr="00CB1683" w:rsidRDefault="004227A5" w:rsidP="009F24A2">
      <w:pPr>
        <w:numPr>
          <w:ilvl w:val="0"/>
          <w:numId w:val="2"/>
        </w:num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CB1683">
        <w:rPr>
          <w:rFonts w:ascii="Times New Roman" w:eastAsia="Times New Roman" w:hAnsi="Times New Roman" w:cs="Times New Roman"/>
          <w:color w:val="111111"/>
          <w:sz w:val="28"/>
          <w:szCs w:val="28"/>
          <w:lang w:eastAsia="ru-RU"/>
        </w:rPr>
        <w:t>М.Жанпейісова</w:t>
      </w:r>
      <w:proofErr w:type="spellEnd"/>
      <w:r w:rsidRPr="00CB1683">
        <w:rPr>
          <w:rFonts w:ascii="Times New Roman" w:eastAsia="Times New Roman" w:hAnsi="Times New Roman" w:cs="Times New Roman"/>
          <w:color w:val="111111"/>
          <w:sz w:val="28"/>
          <w:szCs w:val="28"/>
          <w:lang w:eastAsia="ru-RU"/>
        </w:rPr>
        <w:t xml:space="preserve"> «</w:t>
      </w:r>
      <w:proofErr w:type="spellStart"/>
      <w:r w:rsidRPr="00CB1683">
        <w:rPr>
          <w:rFonts w:ascii="Times New Roman" w:eastAsia="Times New Roman" w:hAnsi="Times New Roman" w:cs="Times New Roman"/>
          <w:color w:val="111111"/>
          <w:sz w:val="28"/>
          <w:szCs w:val="28"/>
          <w:lang w:eastAsia="ru-RU"/>
        </w:rPr>
        <w:t>Модельді</w:t>
      </w:r>
      <w:proofErr w:type="gramStart"/>
      <w:r w:rsidRPr="00CB1683">
        <w:rPr>
          <w:rFonts w:ascii="Times New Roman" w:eastAsia="Times New Roman" w:hAnsi="Times New Roman" w:cs="Times New Roman"/>
          <w:color w:val="111111"/>
          <w:sz w:val="28"/>
          <w:szCs w:val="28"/>
          <w:lang w:eastAsia="ru-RU"/>
        </w:rPr>
        <w:t>к</w:t>
      </w:r>
      <w:proofErr w:type="spellEnd"/>
      <w:proofErr w:type="gramEnd"/>
      <w:r w:rsidRPr="00CB1683">
        <w:rPr>
          <w:rFonts w:ascii="Times New Roman" w:eastAsia="Times New Roman" w:hAnsi="Times New Roman" w:cs="Times New Roman"/>
          <w:color w:val="111111"/>
          <w:sz w:val="28"/>
          <w:szCs w:val="28"/>
          <w:lang w:eastAsia="ru-RU"/>
        </w:rPr>
        <w:t xml:space="preserve"> </w:t>
      </w:r>
      <w:proofErr w:type="spellStart"/>
      <w:r w:rsidRPr="00CB1683">
        <w:rPr>
          <w:rFonts w:ascii="Times New Roman" w:eastAsia="Times New Roman" w:hAnsi="Times New Roman" w:cs="Times New Roman"/>
          <w:color w:val="111111"/>
          <w:sz w:val="28"/>
          <w:szCs w:val="28"/>
          <w:lang w:eastAsia="ru-RU"/>
        </w:rPr>
        <w:t>оқыту</w:t>
      </w:r>
      <w:proofErr w:type="spellEnd"/>
      <w:r w:rsidRPr="00CB1683">
        <w:rPr>
          <w:rFonts w:ascii="Times New Roman" w:eastAsia="Times New Roman" w:hAnsi="Times New Roman" w:cs="Times New Roman"/>
          <w:color w:val="111111"/>
          <w:sz w:val="28"/>
          <w:szCs w:val="28"/>
          <w:lang w:eastAsia="ru-RU"/>
        </w:rPr>
        <w:t xml:space="preserve"> </w:t>
      </w:r>
      <w:proofErr w:type="spellStart"/>
      <w:r w:rsidRPr="00CB1683">
        <w:rPr>
          <w:rFonts w:ascii="Times New Roman" w:eastAsia="Times New Roman" w:hAnsi="Times New Roman" w:cs="Times New Roman"/>
          <w:color w:val="111111"/>
          <w:sz w:val="28"/>
          <w:szCs w:val="28"/>
          <w:lang w:eastAsia="ru-RU"/>
        </w:rPr>
        <w:t>технологиясы</w:t>
      </w:r>
      <w:proofErr w:type="spellEnd"/>
      <w:r w:rsidRPr="00CB1683">
        <w:rPr>
          <w:rFonts w:ascii="Times New Roman" w:eastAsia="Times New Roman" w:hAnsi="Times New Roman" w:cs="Times New Roman"/>
          <w:color w:val="111111"/>
          <w:sz w:val="28"/>
          <w:szCs w:val="28"/>
          <w:lang w:eastAsia="ru-RU"/>
        </w:rPr>
        <w:t>»</w:t>
      </w:r>
    </w:p>
    <w:p w:rsidR="004227A5" w:rsidRPr="00CB1683" w:rsidRDefault="004227A5" w:rsidP="004227A5">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lang w:eastAsia="ru-RU"/>
        </w:rPr>
      </w:pPr>
      <w:r w:rsidRPr="00CB1683">
        <w:rPr>
          <w:rFonts w:ascii="Times New Roman" w:eastAsia="Times New Roman" w:hAnsi="Times New Roman" w:cs="Times New Roman"/>
          <w:color w:val="111111"/>
          <w:sz w:val="28"/>
          <w:szCs w:val="28"/>
          <w:lang w:eastAsia="ru-RU"/>
        </w:rPr>
        <w:t>Б.Тұ</w:t>
      </w:r>
      <w:proofErr w:type="gramStart"/>
      <w:r w:rsidRPr="00CB1683">
        <w:rPr>
          <w:rFonts w:ascii="Times New Roman" w:eastAsia="Times New Roman" w:hAnsi="Times New Roman" w:cs="Times New Roman"/>
          <w:color w:val="111111"/>
          <w:sz w:val="28"/>
          <w:szCs w:val="28"/>
          <w:lang w:eastAsia="ru-RU"/>
        </w:rPr>
        <w:t>р</w:t>
      </w:r>
      <w:proofErr w:type="gramEnd"/>
      <w:r w:rsidRPr="00CB1683">
        <w:rPr>
          <w:rFonts w:ascii="Times New Roman" w:eastAsia="Times New Roman" w:hAnsi="Times New Roman" w:cs="Times New Roman"/>
          <w:color w:val="111111"/>
          <w:sz w:val="28"/>
          <w:szCs w:val="28"/>
          <w:lang w:eastAsia="ru-RU"/>
        </w:rPr>
        <w:t>ғанбаева «</w:t>
      </w:r>
      <w:proofErr w:type="spellStart"/>
      <w:r w:rsidRPr="00CB1683">
        <w:rPr>
          <w:rFonts w:ascii="Times New Roman" w:eastAsia="Times New Roman" w:hAnsi="Times New Roman" w:cs="Times New Roman"/>
          <w:color w:val="111111"/>
          <w:sz w:val="28"/>
          <w:szCs w:val="28"/>
          <w:lang w:eastAsia="ru-RU"/>
        </w:rPr>
        <w:t>Шығармашылық</w:t>
      </w:r>
      <w:proofErr w:type="spellEnd"/>
      <w:r w:rsidRPr="00CB1683">
        <w:rPr>
          <w:rFonts w:ascii="Times New Roman" w:eastAsia="Times New Roman" w:hAnsi="Times New Roman" w:cs="Times New Roman"/>
          <w:color w:val="111111"/>
          <w:sz w:val="28"/>
          <w:szCs w:val="28"/>
          <w:lang w:eastAsia="ru-RU"/>
        </w:rPr>
        <w:t xml:space="preserve"> </w:t>
      </w:r>
      <w:proofErr w:type="spellStart"/>
      <w:r w:rsidRPr="00CB1683">
        <w:rPr>
          <w:rFonts w:ascii="Times New Roman" w:eastAsia="Times New Roman" w:hAnsi="Times New Roman" w:cs="Times New Roman"/>
          <w:color w:val="111111"/>
          <w:sz w:val="28"/>
          <w:szCs w:val="28"/>
          <w:lang w:eastAsia="ru-RU"/>
        </w:rPr>
        <w:t>қабілеттер</w:t>
      </w:r>
      <w:proofErr w:type="spellEnd"/>
      <w:r w:rsidRPr="00CB1683">
        <w:rPr>
          <w:rFonts w:ascii="Times New Roman" w:eastAsia="Times New Roman" w:hAnsi="Times New Roman" w:cs="Times New Roman"/>
          <w:color w:val="111111"/>
          <w:sz w:val="28"/>
          <w:szCs w:val="28"/>
          <w:lang w:eastAsia="ru-RU"/>
        </w:rPr>
        <w:t xml:space="preserve"> </w:t>
      </w:r>
      <w:proofErr w:type="spellStart"/>
      <w:r w:rsidRPr="00CB1683">
        <w:rPr>
          <w:rFonts w:ascii="Times New Roman" w:eastAsia="Times New Roman" w:hAnsi="Times New Roman" w:cs="Times New Roman"/>
          <w:color w:val="111111"/>
          <w:sz w:val="28"/>
          <w:szCs w:val="28"/>
          <w:lang w:eastAsia="ru-RU"/>
        </w:rPr>
        <w:t>және</w:t>
      </w:r>
      <w:proofErr w:type="spellEnd"/>
      <w:r w:rsidRPr="00CB1683">
        <w:rPr>
          <w:rFonts w:ascii="Times New Roman" w:eastAsia="Times New Roman" w:hAnsi="Times New Roman" w:cs="Times New Roman"/>
          <w:color w:val="111111"/>
          <w:sz w:val="28"/>
          <w:szCs w:val="28"/>
          <w:lang w:eastAsia="ru-RU"/>
        </w:rPr>
        <w:t xml:space="preserve"> </w:t>
      </w:r>
      <w:proofErr w:type="spellStart"/>
      <w:r w:rsidRPr="00CB1683">
        <w:rPr>
          <w:rFonts w:ascii="Times New Roman" w:eastAsia="Times New Roman" w:hAnsi="Times New Roman" w:cs="Times New Roman"/>
          <w:color w:val="111111"/>
          <w:sz w:val="28"/>
          <w:szCs w:val="28"/>
          <w:lang w:eastAsia="ru-RU"/>
        </w:rPr>
        <w:t>дамыта</w:t>
      </w:r>
      <w:proofErr w:type="spellEnd"/>
      <w:r w:rsidRPr="00CB1683">
        <w:rPr>
          <w:rFonts w:ascii="Times New Roman" w:eastAsia="Times New Roman" w:hAnsi="Times New Roman" w:cs="Times New Roman"/>
          <w:color w:val="111111"/>
          <w:sz w:val="28"/>
          <w:szCs w:val="28"/>
          <w:lang w:eastAsia="ru-RU"/>
        </w:rPr>
        <w:t xml:space="preserve"> </w:t>
      </w:r>
      <w:proofErr w:type="spellStart"/>
      <w:r w:rsidRPr="00CB1683">
        <w:rPr>
          <w:rFonts w:ascii="Times New Roman" w:eastAsia="Times New Roman" w:hAnsi="Times New Roman" w:cs="Times New Roman"/>
          <w:color w:val="111111"/>
          <w:sz w:val="28"/>
          <w:szCs w:val="28"/>
          <w:lang w:eastAsia="ru-RU"/>
        </w:rPr>
        <w:t>оқыту</w:t>
      </w:r>
      <w:proofErr w:type="spellEnd"/>
      <w:r w:rsidRPr="00CB1683">
        <w:rPr>
          <w:rFonts w:ascii="Times New Roman" w:eastAsia="Times New Roman" w:hAnsi="Times New Roman" w:cs="Times New Roman"/>
          <w:color w:val="111111"/>
          <w:sz w:val="28"/>
          <w:szCs w:val="28"/>
          <w:lang w:eastAsia="ru-RU"/>
        </w:rPr>
        <w:t>».</w:t>
      </w:r>
    </w:p>
    <w:p w:rsidR="004227A5" w:rsidRPr="00CB1683" w:rsidRDefault="004227A5" w:rsidP="004227A5">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lang w:eastAsia="ru-RU"/>
        </w:rPr>
      </w:pPr>
      <w:r w:rsidRPr="00CB1683">
        <w:rPr>
          <w:rFonts w:ascii="Times New Roman" w:eastAsia="Times New Roman" w:hAnsi="Times New Roman" w:cs="Times New Roman"/>
          <w:color w:val="111111"/>
          <w:sz w:val="28"/>
          <w:szCs w:val="28"/>
          <w:lang w:eastAsia="ru-RU"/>
        </w:rPr>
        <w:t>Қ.Жарықбаев «Психология»</w:t>
      </w:r>
    </w:p>
    <w:p w:rsidR="004227A5" w:rsidRPr="00CB1683" w:rsidRDefault="004227A5" w:rsidP="004227A5">
      <w:p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lang w:eastAsia="ru-RU"/>
        </w:rPr>
      </w:pPr>
    </w:p>
    <w:p w:rsidR="004227A5" w:rsidRPr="000A5FFA" w:rsidRDefault="004227A5" w:rsidP="000A5FFA">
      <w:pPr>
        <w:spacing w:after="0" w:line="240" w:lineRule="auto"/>
        <w:jc w:val="both"/>
        <w:rPr>
          <w:rFonts w:ascii="Times New Roman" w:hAnsi="Times New Roman" w:cs="Times New Roman"/>
          <w:sz w:val="28"/>
          <w:szCs w:val="28"/>
          <w:lang w:val="kk-KZ"/>
        </w:rPr>
      </w:pPr>
    </w:p>
    <w:sectPr w:rsidR="004227A5" w:rsidRPr="000A5FFA" w:rsidSect="005B5FE7">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24D4"/>
    <w:multiLevelType w:val="multilevel"/>
    <w:tmpl w:val="B388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6E34B5"/>
    <w:multiLevelType w:val="multilevel"/>
    <w:tmpl w:val="B388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1683"/>
    <w:rsid w:val="000A5FFA"/>
    <w:rsid w:val="0013160D"/>
    <w:rsid w:val="0019726C"/>
    <w:rsid w:val="001E381C"/>
    <w:rsid w:val="00331D40"/>
    <w:rsid w:val="0035171F"/>
    <w:rsid w:val="004227A5"/>
    <w:rsid w:val="005B5FE7"/>
    <w:rsid w:val="006B47A2"/>
    <w:rsid w:val="009F24A2"/>
    <w:rsid w:val="00A84DB5"/>
    <w:rsid w:val="00CB1683"/>
    <w:rsid w:val="00D36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A2"/>
  </w:style>
  <w:style w:type="paragraph" w:styleId="2">
    <w:name w:val="heading 2"/>
    <w:basedOn w:val="a"/>
    <w:link w:val="20"/>
    <w:uiPriority w:val="9"/>
    <w:qFormat/>
    <w:rsid w:val="00CB16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1683"/>
  </w:style>
  <w:style w:type="character" w:styleId="a4">
    <w:name w:val="Strong"/>
    <w:basedOn w:val="a0"/>
    <w:uiPriority w:val="22"/>
    <w:qFormat/>
    <w:rsid w:val="00CB1683"/>
    <w:rPr>
      <w:b/>
      <w:bCs/>
    </w:rPr>
  </w:style>
  <w:style w:type="character" w:customStyle="1" w:styleId="20">
    <w:name w:val="Заголовок 2 Знак"/>
    <w:basedOn w:val="a0"/>
    <w:link w:val="2"/>
    <w:uiPriority w:val="9"/>
    <w:rsid w:val="00CB1683"/>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18112">
      <w:bodyDiv w:val="1"/>
      <w:marLeft w:val="0"/>
      <w:marRight w:val="0"/>
      <w:marTop w:val="0"/>
      <w:marBottom w:val="0"/>
      <w:divBdr>
        <w:top w:val="none" w:sz="0" w:space="0" w:color="auto"/>
        <w:left w:val="none" w:sz="0" w:space="0" w:color="auto"/>
        <w:bottom w:val="none" w:sz="0" w:space="0" w:color="auto"/>
        <w:right w:val="none" w:sz="0" w:space="0" w:color="auto"/>
      </w:divBdr>
    </w:div>
    <w:div w:id="657660863">
      <w:bodyDiv w:val="1"/>
      <w:marLeft w:val="0"/>
      <w:marRight w:val="0"/>
      <w:marTop w:val="0"/>
      <w:marBottom w:val="0"/>
      <w:divBdr>
        <w:top w:val="none" w:sz="0" w:space="0" w:color="auto"/>
        <w:left w:val="none" w:sz="0" w:space="0" w:color="auto"/>
        <w:bottom w:val="none" w:sz="0" w:space="0" w:color="auto"/>
        <w:right w:val="none" w:sz="0" w:space="0" w:color="auto"/>
      </w:divBdr>
    </w:div>
    <w:div w:id="18875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sh8semey@gmail.com</cp:lastModifiedBy>
  <cp:revision>17</cp:revision>
  <dcterms:created xsi:type="dcterms:W3CDTF">2015-12-12T14:56:00Z</dcterms:created>
  <dcterms:modified xsi:type="dcterms:W3CDTF">2021-12-22T03:51:00Z</dcterms:modified>
</cp:coreProperties>
</file>